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28F66" w14:textId="41343F0D" w:rsidR="00411F81" w:rsidRDefault="00A14B0A" w:rsidP="00765DC7">
      <w:pPr>
        <w:rPr>
          <w:sz w:val="22"/>
        </w:rPr>
      </w:pPr>
      <w:r w:rsidRPr="00765DC7">
        <w:rPr>
          <w:sz w:val="22"/>
          <w:szCs w:val="20"/>
        </w:rPr>
        <w:t xml:space="preserve">* </w:t>
      </w:r>
      <w:r w:rsidR="006C65DE">
        <w:rPr>
          <w:sz w:val="22"/>
        </w:rPr>
        <w:t>einschließlich Auswahlzeit.</w:t>
      </w:r>
    </w:p>
    <w:p w14:paraId="0C63B52F" w14:textId="57CDCB61" w:rsidR="005838FF" w:rsidRDefault="005838FF" w:rsidP="00765DC7">
      <w:pPr>
        <w:rPr>
          <w:sz w:val="22"/>
        </w:rPr>
      </w:pPr>
    </w:p>
    <w:p w14:paraId="7BBE8574" w14:textId="09D059B3" w:rsidR="005838FF" w:rsidRPr="003120F6" w:rsidRDefault="005838FF" w:rsidP="005838FF">
      <w:pPr>
        <w:rPr>
          <w:rFonts w:cs="Arial"/>
          <w:szCs w:val="24"/>
        </w:rPr>
      </w:pPr>
      <w:r w:rsidRPr="003120F6">
        <w:rPr>
          <w:rFonts w:cs="Arial"/>
          <w:b/>
          <w:szCs w:val="24"/>
        </w:rPr>
        <w:t xml:space="preserve">Name: </w:t>
      </w:r>
      <w:r w:rsidR="00054D33" w:rsidRPr="003120F6">
        <w:rPr>
          <w:rFonts w:cs="Arial"/>
          <w:szCs w:val="24"/>
        </w:rPr>
        <w:t>_</w:t>
      </w:r>
      <w:r w:rsidR="00054D33" w:rsidRPr="003120F6">
        <w:rPr>
          <w:rFonts w:cs="Arial"/>
          <w:szCs w:val="24"/>
          <w:highlight w:val="yellow"/>
        </w:rPr>
        <w:t>%</w:t>
      </w:r>
      <w:r w:rsidR="00054D33" w:rsidRPr="003120F6">
        <w:rPr>
          <w:rFonts w:cs="Arial"/>
          <w:szCs w:val="24"/>
        </w:rPr>
        <w:t>_</w:t>
      </w:r>
      <w:bookmarkStart w:id="0" w:name="_GoBack"/>
      <w:bookmarkEnd w:id="0"/>
    </w:p>
    <w:p w14:paraId="5712AFBF" w14:textId="77777777" w:rsidR="005838FF" w:rsidRPr="003120F6" w:rsidRDefault="005838FF" w:rsidP="005838FF">
      <w:pPr>
        <w:rPr>
          <w:rFonts w:cs="Arial"/>
          <w:szCs w:val="24"/>
        </w:rPr>
      </w:pPr>
    </w:p>
    <w:p w14:paraId="02ED0EED" w14:textId="77777777" w:rsidR="005838FF" w:rsidRPr="003120F6" w:rsidRDefault="005838FF" w:rsidP="005838FF">
      <w:pPr>
        <w:rPr>
          <w:rFonts w:cs="Arial"/>
          <w:szCs w:val="24"/>
        </w:rPr>
      </w:pPr>
      <w:r w:rsidRPr="003120F6">
        <w:rPr>
          <w:rFonts w:cs="Arial"/>
          <w:b/>
          <w:szCs w:val="24"/>
        </w:rPr>
        <w:t>Klasse:</w:t>
      </w:r>
      <w:r w:rsidRPr="003120F6">
        <w:rPr>
          <w:rFonts w:cs="Arial"/>
          <w:szCs w:val="24"/>
        </w:rPr>
        <w:t xml:space="preserve"> _</w:t>
      </w:r>
      <w:r w:rsidRPr="003120F6">
        <w:rPr>
          <w:rFonts w:cs="Arial"/>
          <w:szCs w:val="24"/>
          <w:highlight w:val="yellow"/>
        </w:rPr>
        <w:t>%</w:t>
      </w:r>
      <w:r w:rsidRPr="003120F6">
        <w:rPr>
          <w:rFonts w:cs="Arial"/>
          <w:szCs w:val="24"/>
        </w:rPr>
        <w:t>_</w:t>
      </w:r>
    </w:p>
    <w:p w14:paraId="0D002E4B" w14:textId="77777777" w:rsidR="005838FF" w:rsidRPr="00765DC7" w:rsidRDefault="005838FF" w:rsidP="00765DC7">
      <w:pPr>
        <w:rPr>
          <w:sz w:val="22"/>
          <w:szCs w:val="20"/>
        </w:rPr>
      </w:pPr>
    </w:p>
    <w:p w14:paraId="34CB4692" w14:textId="637DEBF0" w:rsidR="0061667D" w:rsidRDefault="00530B5D" w:rsidP="004B3982">
      <w:pPr>
        <w:pStyle w:val="berschrift1"/>
        <w:spacing w:before="720"/>
      </w:pPr>
      <w:r>
        <w:t>Aufgabenstellung</w:t>
      </w:r>
    </w:p>
    <w:p w14:paraId="16B5CA58" w14:textId="27D2FF7C" w:rsidR="00F8321F" w:rsidRPr="00183FBB" w:rsidRDefault="00530B5D" w:rsidP="00183FBB">
      <w:pPr>
        <w:pStyle w:val="Aufgaben1"/>
      </w:pPr>
      <w:r w:rsidRPr="00183FBB">
        <w:t>Vorbereitende Aufgabe</w:t>
      </w:r>
    </w:p>
    <w:p w14:paraId="123D7465" w14:textId="6924140F" w:rsidR="007B4CB0" w:rsidRDefault="007B2E4F" w:rsidP="00411C5C">
      <w:pPr>
        <w:pStyle w:val="Aufgabentext"/>
        <w:jc w:val="left"/>
      </w:pPr>
      <w:r>
        <w:t xml:space="preserve">Stellen Sie dar, wie sich Kreon und </w:t>
      </w:r>
      <w:proofErr w:type="spellStart"/>
      <w:r>
        <w:t>Haimon</w:t>
      </w:r>
      <w:proofErr w:type="spellEnd"/>
      <w:r>
        <w:t xml:space="preserve"> aufgrund ihrer unterschiedlichen Rollen zu </w:t>
      </w:r>
      <w:proofErr w:type="spellStart"/>
      <w:r>
        <w:t>Antigones</w:t>
      </w:r>
      <w:proofErr w:type="spellEnd"/>
      <w:r>
        <w:t xml:space="preserve"> Bestrafung positionieren.</w:t>
      </w:r>
    </w:p>
    <w:p w14:paraId="28226A1A" w14:textId="77777777" w:rsidR="005838FF" w:rsidRDefault="005838FF" w:rsidP="00183FBB">
      <w:pPr>
        <w:pStyle w:val="Aufgabentext"/>
      </w:pPr>
    </w:p>
    <w:p w14:paraId="38B52AE5" w14:textId="46376E49" w:rsidR="00183FBB" w:rsidRDefault="00183FBB" w:rsidP="00183FBB">
      <w:pPr>
        <w:pStyle w:val="Aufgaben1"/>
      </w:pPr>
      <w:r>
        <w:t>Übersetzung</w:t>
      </w:r>
    </w:p>
    <w:p w14:paraId="578EBB0A" w14:textId="082BF301" w:rsidR="00183FBB" w:rsidRDefault="00DA7874" w:rsidP="00411C5C">
      <w:pPr>
        <w:pStyle w:val="Aufgabentext"/>
        <w:jc w:val="left"/>
      </w:pPr>
      <w:r>
        <w:t>Übersetzen Sie den griechischen Text (M 1) in angemessenes Deutsch.</w:t>
      </w:r>
    </w:p>
    <w:p w14:paraId="19160F75" w14:textId="77777777" w:rsidR="005838FF" w:rsidRDefault="005838FF" w:rsidP="00183FBB">
      <w:pPr>
        <w:pStyle w:val="Aufgabentext"/>
      </w:pPr>
    </w:p>
    <w:p w14:paraId="28A686B9" w14:textId="3DEA0B9B" w:rsidR="00183FBB" w:rsidRDefault="00183FBB" w:rsidP="00183FBB">
      <w:pPr>
        <w:pStyle w:val="Aufgaben1"/>
      </w:pPr>
      <w:r>
        <w:t>Interpretation</w:t>
      </w:r>
    </w:p>
    <w:p w14:paraId="541EF9D9" w14:textId="047D95A1" w:rsidR="00835E6C" w:rsidRPr="00835E6C" w:rsidRDefault="00835E6C" w:rsidP="00411C5C">
      <w:pPr>
        <w:pStyle w:val="Aufgaben11"/>
        <w:jc w:val="left"/>
      </w:pPr>
      <w:bookmarkStart w:id="1" w:name="_Hlk150768591"/>
      <w:r w:rsidRPr="00835E6C">
        <w:t xml:space="preserve">Arbeiten Sie aus </w:t>
      </w:r>
      <w:r w:rsidR="005C262E">
        <w:t>M</w:t>
      </w:r>
      <w:r w:rsidR="002A3F65">
        <w:t> </w:t>
      </w:r>
      <w:r w:rsidR="005C262E">
        <w:t>1</w:t>
      </w:r>
      <w:r w:rsidR="002D60DF">
        <w:t xml:space="preserve"> (V.</w:t>
      </w:r>
      <w:r w:rsidR="00474423">
        <w:t> </w:t>
      </w:r>
      <w:r w:rsidR="002D60DF">
        <w:t>1–18 und V. 25–30)</w:t>
      </w:r>
      <w:r w:rsidRPr="00835E6C">
        <w:t xml:space="preserve"> </w:t>
      </w:r>
      <w:proofErr w:type="spellStart"/>
      <w:r w:rsidR="00676426">
        <w:t>Haimons</w:t>
      </w:r>
      <w:proofErr w:type="spellEnd"/>
      <w:r w:rsidR="00411C5C">
        <w:br/>
      </w:r>
      <w:r w:rsidRPr="00835E6C">
        <w:t>Argumentationsstrategie heraus.</w:t>
      </w:r>
      <w:r w:rsidR="00497A7D">
        <w:t xml:space="preserve"> </w:t>
      </w:r>
      <w:bookmarkEnd w:id="1"/>
    </w:p>
    <w:p w14:paraId="3AA9B34D" w14:textId="7B860C6A" w:rsidR="002F1832" w:rsidRDefault="002F1832" w:rsidP="00411C5C">
      <w:pPr>
        <w:pStyle w:val="Aufgaben11"/>
        <w:jc w:val="left"/>
      </w:pPr>
      <w:r>
        <w:t xml:space="preserve">Erklären Sie die Funktion </w:t>
      </w:r>
      <w:r w:rsidR="00D53D2E">
        <w:t>der Beispiele</w:t>
      </w:r>
      <w:r>
        <w:t xml:space="preserve"> (V. 19</w:t>
      </w:r>
      <w:r w:rsidR="00D53D2E">
        <w:t>–</w:t>
      </w:r>
      <w:r w:rsidR="00411C5C">
        <w:t xml:space="preserve">24) für </w:t>
      </w:r>
      <w:proofErr w:type="spellStart"/>
      <w:r w:rsidR="00411C5C">
        <w:t>Haimons</w:t>
      </w:r>
      <w:proofErr w:type="spellEnd"/>
      <w:r w:rsidR="00411C5C">
        <w:t xml:space="preserve"> Argumentations</w:t>
      </w:r>
      <w:r>
        <w:t>strategie.</w:t>
      </w:r>
    </w:p>
    <w:p w14:paraId="1639AFC3" w14:textId="2C40E63D" w:rsidR="00835E6C" w:rsidRDefault="005C262E" w:rsidP="00411C5C">
      <w:pPr>
        <w:pStyle w:val="Aufgaben11"/>
        <w:jc w:val="left"/>
      </w:pPr>
      <w:r>
        <w:t>Nennen</w:t>
      </w:r>
      <w:r w:rsidR="007018EE">
        <w:t xml:space="preserve"> Sie </w:t>
      </w:r>
      <w:r w:rsidR="00B3602D">
        <w:t>drei</w:t>
      </w:r>
      <w:r w:rsidR="007018EE">
        <w:t xml:space="preserve"> verschiedene sprachlich-stilistische Mittel aus M 1 und erklären Sie deren Funktion im Kontext.</w:t>
      </w:r>
    </w:p>
    <w:p w14:paraId="5F007606" w14:textId="7FC23567" w:rsidR="00835E6C" w:rsidRDefault="003D2C7D" w:rsidP="00411C5C">
      <w:pPr>
        <w:pStyle w:val="Aufgaben11"/>
        <w:jc w:val="left"/>
      </w:pPr>
      <w:r>
        <w:rPr>
          <w:bCs/>
          <w:noProof/>
        </w:rPr>
        <w:t>Untersuchen Sie auf der Basis von M 3, inwieweit Sokrates Haimons Ausführungen (M 1) zustimmen könnte</w:t>
      </w:r>
      <w:r w:rsidR="00835E6C">
        <w:t>.</w:t>
      </w:r>
    </w:p>
    <w:p w14:paraId="7BCBAABC" w14:textId="77777777" w:rsidR="005838FF" w:rsidRDefault="005838FF" w:rsidP="00411C5C">
      <w:pPr>
        <w:spacing w:line="240" w:lineRule="auto"/>
      </w:pPr>
    </w:p>
    <w:p w14:paraId="18752839" w14:textId="08212D18" w:rsidR="00530B5D" w:rsidRPr="00B25514" w:rsidRDefault="00530B5D" w:rsidP="00411C5C">
      <w:pPr>
        <w:keepNext/>
        <w:spacing w:after="240"/>
        <w:rPr>
          <w:b/>
          <w:bCs/>
        </w:rPr>
      </w:pPr>
      <w:r w:rsidRPr="00B25514">
        <w:rPr>
          <w:b/>
          <w:bCs/>
        </w:rPr>
        <w:t>Bewertung</w:t>
      </w:r>
    </w:p>
    <w:p w14:paraId="04C1DB84" w14:textId="1328EBF8" w:rsidR="00D735E7" w:rsidRDefault="00D735E7" w:rsidP="00D735E7">
      <w:r>
        <w:t>Aufgabe 2 (</w:t>
      </w:r>
      <w:r>
        <w:rPr>
          <w:i/>
        </w:rPr>
        <w:t>Übersetzung</w:t>
      </w:r>
      <w:proofErr w:type="gramStart"/>
      <w:r>
        <w:t>) :</w:t>
      </w:r>
      <w:proofErr w:type="gramEnd"/>
      <w:r>
        <w:t> Aufgabe 1 und Aufgabe 3 (</w:t>
      </w:r>
      <w:r>
        <w:rPr>
          <w:i/>
        </w:rPr>
        <w:t>weitere Aufgaben</w:t>
      </w:r>
      <w:r>
        <w:t>) = </w:t>
      </w:r>
      <w:r w:rsidR="00C16C82">
        <w:t>1</w:t>
      </w:r>
      <w:r>
        <w:t> : 1</w:t>
      </w:r>
    </w:p>
    <w:p w14:paraId="2A73EC46" w14:textId="5CA64A6F" w:rsidR="00D735E7" w:rsidRDefault="00D735E7" w:rsidP="00D735E7">
      <w:r>
        <w:t xml:space="preserve">Die </w:t>
      </w:r>
      <w:r w:rsidR="00C16C82">
        <w:t>fünf</w:t>
      </w:r>
      <w:r>
        <w:t xml:space="preserve"> weiteren Aufgaben werden im Verhältnis </w:t>
      </w:r>
      <w:proofErr w:type="gramStart"/>
      <w:r>
        <w:t>1 :</w:t>
      </w:r>
      <w:proofErr w:type="gramEnd"/>
      <w:r>
        <w:t> 1 : 1 : 1</w:t>
      </w:r>
      <w:r w:rsidR="00517D56">
        <w:t> </w:t>
      </w:r>
      <w:r w:rsidR="00835E6C">
        <w:t>:</w:t>
      </w:r>
      <w:r w:rsidR="00517D56">
        <w:t> </w:t>
      </w:r>
      <w:r w:rsidR="00835E6C">
        <w:t>1</w:t>
      </w:r>
      <w:r>
        <w:t xml:space="preserve"> gewichtet.</w:t>
      </w:r>
    </w:p>
    <w:p w14:paraId="616C752D" w14:textId="2CB882BC" w:rsidR="00530B5D" w:rsidRPr="0096532D" w:rsidRDefault="00530B5D" w:rsidP="00650D94">
      <w:pPr>
        <w:keepNext/>
        <w:spacing w:before="720" w:after="240"/>
        <w:rPr>
          <w:b/>
          <w:bCs/>
        </w:rPr>
      </w:pPr>
      <w:r w:rsidRPr="0096532D">
        <w:rPr>
          <w:b/>
          <w:bCs/>
        </w:rPr>
        <w:t>Hilfsmittel</w:t>
      </w:r>
    </w:p>
    <w:p w14:paraId="744398E1" w14:textId="278DCF8A" w:rsidR="00D735E7" w:rsidRDefault="00D735E7" w:rsidP="00D735E7">
      <w:pPr>
        <w:pStyle w:val="Listenabsatz"/>
        <w:numPr>
          <w:ilvl w:val="0"/>
          <w:numId w:val="21"/>
        </w:numPr>
      </w:pPr>
      <w:r>
        <w:t>ein zweisprachiges griechisch-</w:t>
      </w:r>
      <w:proofErr w:type="spellStart"/>
      <w:r>
        <w:t>deutsches</w:t>
      </w:r>
      <w:proofErr w:type="spellEnd"/>
      <w:r>
        <w:t xml:space="preserve"> Wörterbuch</w:t>
      </w:r>
    </w:p>
    <w:p w14:paraId="604CE599" w14:textId="561EBDC6" w:rsidR="00D735E7" w:rsidRDefault="00D735E7" w:rsidP="00D735E7">
      <w:pPr>
        <w:pStyle w:val="Listenabsatz"/>
        <w:numPr>
          <w:ilvl w:val="0"/>
          <w:numId w:val="21"/>
        </w:numPr>
      </w:pPr>
      <w:r>
        <w:t>Verbtabellen aus: Griechisch-deutsches Schul- und Handwörterbuch von W.</w:t>
      </w:r>
      <w:r w:rsidR="003A3882">
        <w:t> </w:t>
      </w:r>
      <w:proofErr w:type="spellStart"/>
      <w:r>
        <w:t>Gemoll</w:t>
      </w:r>
      <w:proofErr w:type="spellEnd"/>
      <w:r>
        <w:t xml:space="preserve"> und K.</w:t>
      </w:r>
      <w:r w:rsidR="003A3882">
        <w:t> </w:t>
      </w:r>
      <w:proofErr w:type="spellStart"/>
      <w:r>
        <w:t>Vretska</w:t>
      </w:r>
      <w:proofErr w:type="spellEnd"/>
      <w:r>
        <w:t>, 10., völlig neu bearbeitete Auflage, München, Düsseldorf, Stuttgart 2006 ff.</w:t>
      </w:r>
    </w:p>
    <w:p w14:paraId="3D7C2E4E" w14:textId="1A01A0E8" w:rsidR="00D735E7" w:rsidRDefault="00D735E7" w:rsidP="00D735E7">
      <w:pPr>
        <w:pStyle w:val="Listenabsatz"/>
        <w:numPr>
          <w:ilvl w:val="0"/>
          <w:numId w:val="21"/>
        </w:numPr>
      </w:pPr>
      <w:r>
        <w:t>die in der Schule eingeführte Systemgrammatik</w:t>
      </w:r>
    </w:p>
    <w:p w14:paraId="4B86A0F9" w14:textId="325C276C" w:rsidR="0096532D" w:rsidRDefault="0096532D" w:rsidP="0096532D">
      <w:pPr>
        <w:pStyle w:val="berschrift1"/>
        <w:pageBreakBefore/>
      </w:pPr>
      <w:r>
        <w:lastRenderedPageBreak/>
        <w:t>Material</w:t>
      </w:r>
    </w:p>
    <w:p w14:paraId="14611BCD" w14:textId="77777777" w:rsidR="005838FF" w:rsidRPr="005838FF" w:rsidRDefault="005838FF" w:rsidP="005838FF"/>
    <w:p w14:paraId="2DEFEDA7" w14:textId="0241BD0B" w:rsidR="00B1690A" w:rsidRPr="00B1690A" w:rsidRDefault="00B1690A" w:rsidP="00B1690A">
      <w:pPr>
        <w:pStyle w:val="berschrift2"/>
      </w:pPr>
      <w:r>
        <w:t>M 1</w:t>
      </w:r>
      <w:r>
        <w:tab/>
        <w:t>Übersetzungstext</w:t>
      </w:r>
    </w:p>
    <w:p w14:paraId="3DC4AC79" w14:textId="13B269A4" w:rsidR="00DF1E18" w:rsidRDefault="00615B34" w:rsidP="00A008AB">
      <w:pPr>
        <w:pStyle w:val="Einleitungstext"/>
        <w:jc w:val="both"/>
      </w:pPr>
      <w:r>
        <w:t xml:space="preserve">Im Gespräch mit </w:t>
      </w:r>
      <w:proofErr w:type="spellStart"/>
      <w:r>
        <w:t>Haimon</w:t>
      </w:r>
      <w:proofErr w:type="spellEnd"/>
      <w:r>
        <w:t xml:space="preserve"> beharrt Kreon auf dem Todesurteil gegen Antigone. </w:t>
      </w:r>
      <w:proofErr w:type="spellStart"/>
      <w:r w:rsidR="000C763B">
        <w:t>Haimon</w:t>
      </w:r>
      <w:proofErr w:type="spellEnd"/>
      <w:r w:rsidR="000C763B">
        <w:t xml:space="preserve"> sagt </w:t>
      </w:r>
      <w:r>
        <w:t>daraufhin</w:t>
      </w:r>
      <w:r w:rsidR="00182F03">
        <w:t xml:space="preserve"> zu ihm</w:t>
      </w:r>
      <w:r>
        <w:t>:</w:t>
      </w:r>
    </w:p>
    <w:p w14:paraId="1644BE2A" w14:textId="77777777" w:rsidR="008B7C8D" w:rsidRDefault="008B7C8D" w:rsidP="00D87274">
      <w:pPr>
        <w:pStyle w:val="Einleitungstext"/>
      </w:pPr>
    </w:p>
    <w:p w14:paraId="79A2B0A6" w14:textId="77777777" w:rsidR="008B7C8D" w:rsidRDefault="008B7C8D" w:rsidP="00D87274">
      <w:pPr>
        <w:pStyle w:val="Einleitungstext"/>
        <w:rPr>
          <w:lang w:val="el-GR"/>
        </w:rPr>
        <w:sectPr w:rsidR="008B7C8D" w:rsidSect="00CA12D1">
          <w:headerReference w:type="default" r:id="rId7"/>
          <w:footerReference w:type="default" r:id="rId8"/>
          <w:pgSz w:w="11906" w:h="16838" w:code="9"/>
          <w:pgMar w:top="1701" w:right="1701" w:bottom="1134" w:left="1134" w:header="709" w:footer="709" w:gutter="0"/>
          <w:cols w:space="708"/>
          <w:docGrid w:linePitch="360"/>
        </w:sectPr>
      </w:pPr>
    </w:p>
    <w:p w14:paraId="3FCF3BCA" w14:textId="724F1518" w:rsidR="00A15F43" w:rsidRPr="00B35407" w:rsidRDefault="00A15F43" w:rsidP="00A15F43">
      <w:pPr>
        <w:pStyle w:val="GriechischerText"/>
        <w:rPr>
          <w:lang w:val="el-GR"/>
        </w:rPr>
      </w:pPr>
      <w:r w:rsidRPr="00B35407">
        <w:rPr>
          <w:lang w:val="el-GR"/>
        </w:rPr>
        <w:t xml:space="preserve">Πάτερ, θεοὶ </w:t>
      </w:r>
      <w:r w:rsidRPr="008901FC">
        <w:rPr>
          <w:u w:val="single"/>
          <w:lang w:val="el-GR"/>
        </w:rPr>
        <w:t>φύουσιν</w:t>
      </w:r>
      <w:r w:rsidRPr="00B35407">
        <w:rPr>
          <w:lang w:val="el-GR"/>
        </w:rPr>
        <w:t xml:space="preserve"> ἀνθρώποις </w:t>
      </w:r>
      <w:r w:rsidRPr="00E470F9">
        <w:rPr>
          <w:u w:val="single"/>
          <w:lang w:val="el-GR"/>
        </w:rPr>
        <w:t>φρένας</w:t>
      </w:r>
      <w:r w:rsidRPr="00B35407">
        <w:rPr>
          <w:lang w:val="el-GR"/>
        </w:rPr>
        <w:t xml:space="preserve">, </w:t>
      </w:r>
    </w:p>
    <w:p w14:paraId="0C35878F" w14:textId="4EC8A89E" w:rsidR="00A15F43" w:rsidRPr="00B35407" w:rsidRDefault="00A15F43" w:rsidP="00A15F43">
      <w:pPr>
        <w:pStyle w:val="GriechischerText"/>
        <w:rPr>
          <w:lang w:val="el-GR"/>
        </w:rPr>
      </w:pPr>
      <w:r w:rsidRPr="00B35407">
        <w:rPr>
          <w:lang w:val="el-GR"/>
        </w:rPr>
        <w:t>πάντων</w:t>
      </w:r>
      <w:r w:rsidR="003A0E9B" w:rsidRPr="00B35407">
        <w:rPr>
          <w:lang w:val="el-GR"/>
        </w:rPr>
        <w:t>,</w:t>
      </w:r>
      <w:r w:rsidRPr="00B35407">
        <w:rPr>
          <w:lang w:val="el-GR"/>
        </w:rPr>
        <w:t xml:space="preserve"> </w:t>
      </w:r>
      <w:r w:rsidRPr="00F2420B">
        <w:rPr>
          <w:u w:val="single"/>
          <w:lang w:val="el-GR"/>
        </w:rPr>
        <w:t>ὅσ</w:t>
      </w:r>
      <w:r w:rsidR="00F2420B" w:rsidRPr="00AD6391">
        <w:rPr>
          <w:u w:val="single"/>
          <w:lang w:val="el-GR"/>
        </w:rPr>
        <w:t>'</w:t>
      </w:r>
      <w:r w:rsidRPr="00F2420B">
        <w:rPr>
          <w:u w:val="single"/>
          <w:lang w:val="el-GR"/>
        </w:rPr>
        <w:t xml:space="preserve"> ἐστ</w:t>
      </w:r>
      <w:r w:rsidR="00F2420B" w:rsidRPr="00F2420B">
        <w:rPr>
          <w:u w:val="single"/>
          <w:lang w:val="el-GR"/>
        </w:rPr>
        <w:t>ί</w:t>
      </w:r>
      <w:r w:rsidR="003A0E9B" w:rsidRPr="00B35407">
        <w:rPr>
          <w:lang w:val="el-GR"/>
        </w:rPr>
        <w:t>,</w:t>
      </w:r>
      <w:r w:rsidRPr="00B35407">
        <w:rPr>
          <w:lang w:val="el-GR"/>
        </w:rPr>
        <w:t xml:space="preserve"> </w:t>
      </w:r>
      <w:r w:rsidR="00CB349B">
        <w:rPr>
          <w:lang w:val="el-GR"/>
        </w:rPr>
        <w:t>κτ</w:t>
      </w:r>
      <w:r w:rsidRPr="00B35407">
        <w:rPr>
          <w:lang w:val="el-GR"/>
        </w:rPr>
        <w:t xml:space="preserve">ημάτων ὑπέρτατον. </w:t>
      </w:r>
    </w:p>
    <w:p w14:paraId="159A65D5" w14:textId="0A04E6BA" w:rsidR="00212740" w:rsidRPr="005838FF" w:rsidRDefault="00212740" w:rsidP="005838FF">
      <w:pPr>
        <w:pStyle w:val="Einleitungstext"/>
      </w:pPr>
      <w:proofErr w:type="spellStart"/>
      <w:r w:rsidRPr="005838FF">
        <w:t>Haimon</w:t>
      </w:r>
      <w:proofErr w:type="spellEnd"/>
      <w:r w:rsidRPr="005838FF">
        <w:t xml:space="preserve"> möchte und kann </w:t>
      </w:r>
      <w:r w:rsidR="00CE55F1" w:rsidRPr="005838FF">
        <w:t xml:space="preserve">die Anweisungen Kreons nicht </w:t>
      </w:r>
      <w:r w:rsidR="003851EE" w:rsidRPr="005838FF">
        <w:t>direkt</w:t>
      </w:r>
      <w:r w:rsidR="00CE55F1" w:rsidRPr="005838FF">
        <w:t xml:space="preserve"> kritisieren</w:t>
      </w:r>
      <w:r w:rsidRPr="005838FF">
        <w:t xml:space="preserve">. Er deutet </w:t>
      </w:r>
      <w:r w:rsidR="0048584B" w:rsidRPr="005838FF">
        <w:t>jedoch</w:t>
      </w:r>
      <w:r w:rsidRPr="005838FF">
        <w:t xml:space="preserve"> an, dass es im Volk dazu durchaus </w:t>
      </w:r>
      <w:r w:rsidR="003851EE" w:rsidRPr="005838FF">
        <w:t>kritische</w:t>
      </w:r>
      <w:r w:rsidRPr="005838FF">
        <w:t xml:space="preserve"> Meinungen </w:t>
      </w:r>
      <w:r w:rsidR="003851EE" w:rsidRPr="005838FF">
        <w:t>gebe</w:t>
      </w:r>
      <w:r w:rsidRPr="005838FF">
        <w:t xml:space="preserve">, </w:t>
      </w:r>
      <w:r w:rsidR="003851EE" w:rsidRPr="005838FF">
        <w:t xml:space="preserve">die aber niemand Kreon gegenüber offen </w:t>
      </w:r>
      <w:r w:rsidR="00F715F4" w:rsidRPr="005838FF">
        <w:t>äußern</w:t>
      </w:r>
      <w:r w:rsidRPr="005838FF">
        <w:t xml:space="preserve"> werde. </w:t>
      </w:r>
      <w:proofErr w:type="spellStart"/>
      <w:r w:rsidR="002A4F10" w:rsidRPr="005838FF">
        <w:t>Haimon</w:t>
      </w:r>
      <w:proofErr w:type="spellEnd"/>
      <w:r w:rsidR="002A4F10" w:rsidRPr="005838FF">
        <w:t xml:space="preserve"> gegenüber hätten die Menschen nicht diese Scheu</w:t>
      </w:r>
      <w:r w:rsidRPr="005838FF">
        <w:t>:</w:t>
      </w:r>
    </w:p>
    <w:p w14:paraId="2C3E6A44" w14:textId="07B8857C" w:rsidR="00A15F43" w:rsidRPr="00B35407" w:rsidRDefault="00A358A0" w:rsidP="00A15F43">
      <w:pPr>
        <w:pStyle w:val="GriechischerText"/>
        <w:rPr>
          <w:lang w:val="el-GR"/>
        </w:rPr>
      </w:pPr>
      <w:r w:rsidRPr="00B35407">
        <w:rPr>
          <w:lang w:val="el-GR"/>
        </w:rPr>
        <w:t>Ἐ</w:t>
      </w:r>
      <w:r w:rsidR="00A15F43" w:rsidRPr="00B35407">
        <w:rPr>
          <w:lang w:val="el-GR"/>
        </w:rPr>
        <w:t>μοὶ δ</w:t>
      </w:r>
      <w:r w:rsidR="00805986">
        <w:t>'</w:t>
      </w:r>
      <w:r w:rsidR="00A15F43" w:rsidRPr="00B35407">
        <w:rPr>
          <w:lang w:val="el-GR"/>
        </w:rPr>
        <w:t xml:space="preserve"> ἀκούειν </w:t>
      </w:r>
      <w:r w:rsidR="00A15F43" w:rsidRPr="009A5E4C">
        <w:rPr>
          <w:u w:val="single"/>
          <w:lang w:val="el-GR"/>
        </w:rPr>
        <w:t>ἔσθ</w:t>
      </w:r>
      <w:r w:rsidR="00805986">
        <w:t>'</w:t>
      </w:r>
      <w:r w:rsidR="00A15F43" w:rsidRPr="00B35407">
        <w:rPr>
          <w:lang w:val="el-GR"/>
        </w:rPr>
        <w:t xml:space="preserve"> ὑπὸ σκότου τάδε, </w:t>
      </w:r>
    </w:p>
    <w:p w14:paraId="717F8832" w14:textId="1C7A3B03" w:rsidR="00A15F43" w:rsidRPr="00B35407" w:rsidRDefault="00A15F43" w:rsidP="00A15F43">
      <w:pPr>
        <w:pStyle w:val="GriechischerText"/>
        <w:rPr>
          <w:lang w:val="el-GR"/>
        </w:rPr>
      </w:pPr>
      <w:r w:rsidRPr="001A3ABA">
        <w:rPr>
          <w:u w:val="single"/>
          <w:lang w:val="el-GR"/>
        </w:rPr>
        <w:t>τὴν παῖδα ταύτην</w:t>
      </w:r>
      <w:r w:rsidRPr="00B35407">
        <w:rPr>
          <w:lang w:val="el-GR"/>
        </w:rPr>
        <w:t xml:space="preserve"> </w:t>
      </w:r>
      <w:r w:rsidRPr="009A5E4C">
        <w:rPr>
          <w:u w:val="single"/>
          <w:lang w:val="el-GR"/>
        </w:rPr>
        <w:t>οἷ</w:t>
      </w:r>
      <w:r w:rsidR="00805986" w:rsidRPr="00AD6391">
        <w:rPr>
          <w:u w:val="single"/>
          <w:lang w:val="el-GR"/>
        </w:rPr>
        <w:t>'</w:t>
      </w:r>
      <w:r w:rsidRPr="00B35407">
        <w:rPr>
          <w:lang w:val="el-GR"/>
        </w:rPr>
        <w:t xml:space="preserve"> ὀδύρεται πόλις, </w:t>
      </w:r>
    </w:p>
    <w:p w14:paraId="4498C9AB" w14:textId="77777777" w:rsidR="00A15F43" w:rsidRPr="00B35407" w:rsidRDefault="00A15F43" w:rsidP="00A15F43">
      <w:pPr>
        <w:pStyle w:val="GriechischerText"/>
        <w:rPr>
          <w:lang w:val="el-GR"/>
        </w:rPr>
      </w:pPr>
      <w:r w:rsidRPr="00B35407">
        <w:rPr>
          <w:lang w:val="el-GR"/>
        </w:rPr>
        <w:t xml:space="preserve">πασῶν γυναικῶν </w:t>
      </w:r>
      <w:r w:rsidRPr="00423999">
        <w:rPr>
          <w:u w:val="single"/>
          <w:lang w:val="el-GR"/>
        </w:rPr>
        <w:t>ὡς</w:t>
      </w:r>
      <w:r w:rsidRPr="00B35407">
        <w:rPr>
          <w:lang w:val="el-GR"/>
        </w:rPr>
        <w:t xml:space="preserve"> ἀναξιωτάτη </w:t>
      </w:r>
    </w:p>
    <w:p w14:paraId="347D875A" w14:textId="58EE7EA6" w:rsidR="00A15F43" w:rsidRPr="00AD6391" w:rsidRDefault="00A15F43" w:rsidP="00A15F43">
      <w:pPr>
        <w:pStyle w:val="GriechischerText"/>
        <w:rPr>
          <w:lang w:val="el-GR"/>
        </w:rPr>
      </w:pPr>
      <w:r w:rsidRPr="005E757F">
        <w:rPr>
          <w:u w:val="single"/>
          <w:lang w:val="el-GR"/>
        </w:rPr>
        <w:t>κάκιστ</w:t>
      </w:r>
      <w:r w:rsidR="00805986" w:rsidRPr="00AD6391">
        <w:rPr>
          <w:u w:val="single"/>
          <w:lang w:val="el-GR"/>
        </w:rPr>
        <w:t>'</w:t>
      </w:r>
      <w:r w:rsidRPr="005E757F">
        <w:rPr>
          <w:u w:val="single"/>
          <w:lang w:val="el-GR"/>
        </w:rPr>
        <w:t xml:space="preserve"> ἀ</w:t>
      </w:r>
      <w:r w:rsidRPr="009B7271">
        <w:rPr>
          <w:u w:val="single"/>
          <w:lang w:val="el-GR"/>
        </w:rPr>
        <w:t>π</w:t>
      </w:r>
      <w:r w:rsidR="00805986" w:rsidRPr="00AD6391">
        <w:rPr>
          <w:u w:val="single"/>
          <w:lang w:val="el-GR"/>
        </w:rPr>
        <w:t>'</w:t>
      </w:r>
      <w:r w:rsidRPr="00B35407">
        <w:rPr>
          <w:lang w:val="el-GR"/>
        </w:rPr>
        <w:t xml:space="preserve"> ἔργων εὐκλεεστάτων </w:t>
      </w:r>
      <w:r w:rsidRPr="009A5E4C">
        <w:rPr>
          <w:u w:val="single"/>
          <w:lang w:val="el-GR"/>
        </w:rPr>
        <w:t>φθίνει</w:t>
      </w:r>
      <w:r w:rsidR="009F5F18">
        <w:rPr>
          <w:lang w:val="el-GR"/>
        </w:rPr>
        <w:t>·</w:t>
      </w:r>
    </w:p>
    <w:p w14:paraId="4EBE668E" w14:textId="69B3A105" w:rsidR="00A15F43" w:rsidRPr="00B35407" w:rsidRDefault="009F5F18" w:rsidP="00A15F43">
      <w:pPr>
        <w:pStyle w:val="GriechischerText"/>
        <w:rPr>
          <w:lang w:val="el-GR"/>
        </w:rPr>
      </w:pPr>
      <w:r w:rsidRPr="00DF5922">
        <w:rPr>
          <w:u w:val="single"/>
          <w:lang w:val="el-GR"/>
        </w:rPr>
        <w:t>ἥ</w:t>
      </w:r>
      <w:r w:rsidR="00A15F43" w:rsidRPr="00DF5922">
        <w:rPr>
          <w:u w:val="single"/>
          <w:lang w:val="el-GR"/>
        </w:rPr>
        <w:t>τις</w:t>
      </w:r>
      <w:r w:rsidR="00A15F43" w:rsidRPr="00B35407">
        <w:rPr>
          <w:lang w:val="el-GR"/>
        </w:rPr>
        <w:t xml:space="preserve"> τὸν αὑτῆς </w:t>
      </w:r>
      <w:r w:rsidR="00A15F43" w:rsidRPr="004065EC">
        <w:rPr>
          <w:lang w:val="el-GR"/>
        </w:rPr>
        <w:t>αὐτάδελφον</w:t>
      </w:r>
      <w:r w:rsidR="00A15F43" w:rsidRPr="00B35407">
        <w:rPr>
          <w:lang w:val="el-GR"/>
        </w:rPr>
        <w:t xml:space="preserve"> </w:t>
      </w:r>
      <w:r w:rsidR="00A15F43" w:rsidRPr="00F054AC">
        <w:rPr>
          <w:lang w:val="el-GR"/>
        </w:rPr>
        <w:t>ἐν φοναῖς</w:t>
      </w:r>
      <w:r w:rsidR="00A15F43" w:rsidRPr="00B35407">
        <w:rPr>
          <w:lang w:val="el-GR"/>
        </w:rPr>
        <w:t xml:space="preserve"> </w:t>
      </w:r>
    </w:p>
    <w:p w14:paraId="79712DC6" w14:textId="39CC114D" w:rsidR="00A15F43" w:rsidRPr="00B35407" w:rsidRDefault="00A15F43" w:rsidP="00A15F43">
      <w:pPr>
        <w:pStyle w:val="GriechischerText"/>
        <w:rPr>
          <w:lang w:val="el-GR"/>
        </w:rPr>
      </w:pPr>
      <w:r w:rsidRPr="000E3BDF">
        <w:rPr>
          <w:u w:val="single"/>
          <w:lang w:val="el-GR"/>
        </w:rPr>
        <w:t>πεπτῶτ</w:t>
      </w:r>
      <w:r w:rsidR="00805986" w:rsidRPr="00AD6391">
        <w:rPr>
          <w:u w:val="single"/>
          <w:lang w:val="el-GR"/>
        </w:rPr>
        <w:t>'</w:t>
      </w:r>
      <w:r w:rsidRPr="00B35407">
        <w:rPr>
          <w:lang w:val="el-GR"/>
        </w:rPr>
        <w:t xml:space="preserve"> ἄθαπτον μήθ</w:t>
      </w:r>
      <w:r w:rsidR="00805986" w:rsidRPr="00AD6391">
        <w:rPr>
          <w:lang w:val="el-GR"/>
        </w:rPr>
        <w:t>'</w:t>
      </w:r>
      <w:r w:rsidRPr="00B35407">
        <w:rPr>
          <w:lang w:val="el-GR"/>
        </w:rPr>
        <w:t xml:space="preserve"> ὑπ</w:t>
      </w:r>
      <w:r w:rsidR="00805986" w:rsidRPr="00AD6391">
        <w:rPr>
          <w:lang w:val="el-GR"/>
        </w:rPr>
        <w:t>'</w:t>
      </w:r>
      <w:r w:rsidRPr="00B35407">
        <w:rPr>
          <w:lang w:val="el-GR"/>
        </w:rPr>
        <w:t xml:space="preserve"> </w:t>
      </w:r>
      <w:r w:rsidRPr="009A5E4C">
        <w:rPr>
          <w:u w:val="single"/>
          <w:lang w:val="el-GR"/>
        </w:rPr>
        <w:t>ὠμηστῶν</w:t>
      </w:r>
      <w:r w:rsidRPr="00B35407">
        <w:rPr>
          <w:lang w:val="el-GR"/>
        </w:rPr>
        <w:t xml:space="preserve"> κυνῶν </w:t>
      </w:r>
    </w:p>
    <w:p w14:paraId="05F5FD1E" w14:textId="6E106180" w:rsidR="00A15F43" w:rsidRPr="00B35407" w:rsidRDefault="00A15F43" w:rsidP="00A15F43">
      <w:pPr>
        <w:pStyle w:val="GriechischerText"/>
        <w:rPr>
          <w:lang w:val="el-GR"/>
        </w:rPr>
      </w:pPr>
      <w:r w:rsidRPr="00DF5922">
        <w:rPr>
          <w:u w:val="single"/>
          <w:lang w:val="el-GR"/>
        </w:rPr>
        <w:t>εἴασ</w:t>
      </w:r>
      <w:r w:rsidR="00F0470A" w:rsidRPr="00AD6391">
        <w:rPr>
          <w:u w:val="single"/>
          <w:lang w:val="el-GR"/>
        </w:rPr>
        <w:t>'</w:t>
      </w:r>
      <w:r w:rsidRPr="00B35407">
        <w:rPr>
          <w:lang w:val="el-GR"/>
        </w:rPr>
        <w:t xml:space="preserve"> </w:t>
      </w:r>
      <w:r w:rsidRPr="009A5E4C">
        <w:rPr>
          <w:u w:val="single"/>
          <w:lang w:val="el-GR"/>
        </w:rPr>
        <w:t>ὀλέσθαι</w:t>
      </w:r>
      <w:r w:rsidRPr="00B35407">
        <w:rPr>
          <w:lang w:val="el-GR"/>
        </w:rPr>
        <w:t xml:space="preserve"> μήθ</w:t>
      </w:r>
      <w:r w:rsidR="00F856F9" w:rsidRPr="00AD6391">
        <w:rPr>
          <w:lang w:val="el-GR"/>
        </w:rPr>
        <w:t>'</w:t>
      </w:r>
      <w:r w:rsidRPr="00B35407">
        <w:rPr>
          <w:lang w:val="el-GR"/>
        </w:rPr>
        <w:t xml:space="preserve"> ὑπ</w:t>
      </w:r>
      <w:r w:rsidR="00F856F9" w:rsidRPr="00AD6391">
        <w:rPr>
          <w:lang w:val="el-GR"/>
        </w:rPr>
        <w:t>'</w:t>
      </w:r>
      <w:r w:rsidRPr="00B35407">
        <w:rPr>
          <w:lang w:val="el-GR"/>
        </w:rPr>
        <w:t xml:space="preserve"> οἰωνῶν τινος. </w:t>
      </w:r>
    </w:p>
    <w:p w14:paraId="48FC28DC" w14:textId="42352150" w:rsidR="00A15F43" w:rsidRPr="00B35407" w:rsidRDefault="001F5BF2" w:rsidP="00A15F43">
      <w:pPr>
        <w:pStyle w:val="GriechischerText"/>
        <w:rPr>
          <w:lang w:val="el-GR"/>
        </w:rPr>
      </w:pPr>
      <w:r w:rsidRPr="00B35407">
        <w:rPr>
          <w:lang w:val="el-GR"/>
        </w:rPr>
        <w:t>Ο</w:t>
      </w:r>
      <w:r w:rsidR="00A15F43" w:rsidRPr="00B35407">
        <w:rPr>
          <w:lang w:val="el-GR"/>
        </w:rPr>
        <w:t xml:space="preserve">ὐχ ἥδε χρυσῆς ἀξία τιμῆς </w:t>
      </w:r>
      <w:r w:rsidR="00A15F43" w:rsidRPr="00D95F50">
        <w:rPr>
          <w:u w:val="single"/>
          <w:lang w:val="el-GR"/>
        </w:rPr>
        <w:t>λαχεῖν</w:t>
      </w:r>
      <w:r w:rsidR="00A15F43" w:rsidRPr="00B35407">
        <w:rPr>
          <w:lang w:val="el-GR"/>
        </w:rPr>
        <w:t xml:space="preserve">; </w:t>
      </w:r>
    </w:p>
    <w:p w14:paraId="0CB86C46" w14:textId="492E18F7" w:rsidR="00A15F43" w:rsidRPr="00AD6391" w:rsidRDefault="002D0245" w:rsidP="00A15F43">
      <w:pPr>
        <w:pStyle w:val="GriechischerText"/>
        <w:rPr>
          <w:lang w:val="el-GR"/>
        </w:rPr>
      </w:pPr>
      <w:r w:rsidRPr="00B35407">
        <w:rPr>
          <w:lang w:val="el-GR"/>
        </w:rPr>
        <w:t>Τ</w:t>
      </w:r>
      <w:r w:rsidR="00A15F43" w:rsidRPr="00B35407">
        <w:rPr>
          <w:lang w:val="el-GR"/>
        </w:rPr>
        <w:t>οιάδ</w:t>
      </w:r>
      <w:r w:rsidR="00F856F9" w:rsidRPr="00AD6391">
        <w:rPr>
          <w:lang w:val="el-GR"/>
        </w:rPr>
        <w:t>'</w:t>
      </w:r>
      <w:r w:rsidR="00A15F43" w:rsidRPr="00B35407">
        <w:rPr>
          <w:lang w:val="el-GR"/>
        </w:rPr>
        <w:t xml:space="preserve"> </w:t>
      </w:r>
      <w:r w:rsidR="00A15F43" w:rsidRPr="009A5E4C">
        <w:rPr>
          <w:u w:val="single"/>
          <w:lang w:val="el-GR"/>
        </w:rPr>
        <w:t>ἐρεμνὴ</w:t>
      </w:r>
      <w:r w:rsidR="00A15F43" w:rsidRPr="00B35407">
        <w:rPr>
          <w:lang w:val="el-GR"/>
        </w:rPr>
        <w:t xml:space="preserve"> </w:t>
      </w:r>
      <w:r w:rsidR="00A15F43" w:rsidRPr="009A5E4C">
        <w:rPr>
          <w:u w:val="single"/>
          <w:lang w:val="el-GR"/>
        </w:rPr>
        <w:t>σῖγ</w:t>
      </w:r>
      <w:r w:rsidR="00F856F9" w:rsidRPr="00AD6391">
        <w:rPr>
          <w:u w:val="single"/>
          <w:lang w:val="el-GR"/>
        </w:rPr>
        <w:t>'</w:t>
      </w:r>
      <w:r w:rsidR="00A15F43" w:rsidRPr="009A5E4C">
        <w:rPr>
          <w:u w:val="single"/>
          <w:lang w:val="el-GR"/>
        </w:rPr>
        <w:t xml:space="preserve"> </w:t>
      </w:r>
      <w:r w:rsidR="00CB349B">
        <w:rPr>
          <w:u w:val="single"/>
          <w:lang w:val="el-GR"/>
        </w:rPr>
        <w:t>ὑ</w:t>
      </w:r>
      <w:r w:rsidR="00A15F43" w:rsidRPr="009A5E4C">
        <w:rPr>
          <w:u w:val="single"/>
          <w:lang w:val="el-GR"/>
        </w:rPr>
        <w:t>πέρχεται</w:t>
      </w:r>
      <w:r w:rsidR="00A15F43" w:rsidRPr="00B35407">
        <w:rPr>
          <w:lang w:val="el-GR"/>
        </w:rPr>
        <w:t xml:space="preserve"> φάτις. </w:t>
      </w:r>
      <w:r w:rsidR="00E4170C" w:rsidRPr="00AD6391">
        <w:rPr>
          <w:lang w:val="el-GR"/>
        </w:rPr>
        <w:t xml:space="preserve"> </w:t>
      </w:r>
    </w:p>
    <w:p w14:paraId="06DCA1A2" w14:textId="491AB092" w:rsidR="00A008AB" w:rsidRPr="00A008AB" w:rsidRDefault="00A008AB" w:rsidP="00A008AB">
      <w:pPr>
        <w:pStyle w:val="GriechischerText"/>
        <w:suppressLineNumbers/>
        <w:ind w:right="-1"/>
        <w:jc w:val="right"/>
        <w:rPr>
          <w:rFonts w:asciiTheme="minorHAnsi" w:hAnsiTheme="minorHAnsi" w:cstheme="minorHAnsi"/>
          <w:i/>
          <w:sz w:val="24"/>
          <w:szCs w:val="20"/>
        </w:rPr>
      </w:pPr>
      <w:bookmarkStart w:id="2" w:name="_Hlk156289782"/>
      <w:r>
        <w:rPr>
          <w:rFonts w:asciiTheme="minorHAnsi" w:hAnsiTheme="minorHAnsi" w:cstheme="minorHAnsi"/>
          <w:i/>
          <w:sz w:val="24"/>
          <w:szCs w:val="20"/>
        </w:rPr>
        <w:t>(Fortsetzung nächste Seite)</w:t>
      </w:r>
    </w:p>
    <w:bookmarkEnd w:id="2"/>
    <w:p w14:paraId="2EC5238C" w14:textId="6E55230D" w:rsidR="00262689" w:rsidRPr="00B35407" w:rsidRDefault="00262689" w:rsidP="006433E5">
      <w:pPr>
        <w:pStyle w:val="berschrift2"/>
        <w:pageBreakBefore/>
        <w:suppressLineNumbers/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5599"/>
        </w:tabs>
        <w:spacing w:after="360"/>
        <w:rPr>
          <w:lang w:val="el-GR"/>
        </w:rPr>
      </w:pPr>
      <w:r w:rsidRPr="00B35407">
        <w:rPr>
          <w:lang w:val="el-GR"/>
        </w:rPr>
        <w:lastRenderedPageBreak/>
        <w:t>M 1</w:t>
      </w:r>
      <w:r w:rsidRPr="00B35407">
        <w:rPr>
          <w:lang w:val="el-GR"/>
        </w:rPr>
        <w:tab/>
        <w:t>Fortsetzung</w:t>
      </w:r>
      <w:r w:rsidR="006433E5" w:rsidRPr="00B35407">
        <w:rPr>
          <w:lang w:val="el-GR"/>
        </w:rPr>
        <w:tab/>
      </w:r>
      <w:r w:rsidR="006433E5" w:rsidRPr="00B35407">
        <w:rPr>
          <w:lang w:val="el-GR"/>
        </w:rPr>
        <w:tab/>
      </w:r>
    </w:p>
    <w:p w14:paraId="1DEA6E8A" w14:textId="0815B7D6" w:rsidR="00E902B1" w:rsidRPr="00B35407" w:rsidRDefault="001F5BF2" w:rsidP="00E902B1">
      <w:pPr>
        <w:pStyle w:val="GriechischerText"/>
        <w:rPr>
          <w:lang w:val="el-GR"/>
        </w:rPr>
      </w:pPr>
      <w:r w:rsidRPr="00B35407">
        <w:rPr>
          <w:lang w:val="el-GR"/>
        </w:rPr>
        <w:t>Μ</w:t>
      </w:r>
      <w:r w:rsidR="00E902B1" w:rsidRPr="00B35407">
        <w:rPr>
          <w:lang w:val="el-GR"/>
        </w:rPr>
        <w:t xml:space="preserve">ή νυν </w:t>
      </w:r>
      <w:r w:rsidR="00E902B1" w:rsidRPr="00165A97">
        <w:rPr>
          <w:u w:val="single"/>
          <w:lang w:val="el-GR"/>
        </w:rPr>
        <w:t xml:space="preserve">ἓν </w:t>
      </w:r>
      <w:r w:rsidR="00E902B1" w:rsidRPr="009A5E4C">
        <w:rPr>
          <w:u w:val="single"/>
          <w:lang w:val="el-GR"/>
        </w:rPr>
        <w:t>ἦθος</w:t>
      </w:r>
      <w:r w:rsidR="00E902B1" w:rsidRPr="00B35407">
        <w:rPr>
          <w:lang w:val="el-GR"/>
        </w:rPr>
        <w:t xml:space="preserve"> μοῦνον ἐν σαυτῷ </w:t>
      </w:r>
      <w:r w:rsidR="00E902B1" w:rsidRPr="00F4336C">
        <w:rPr>
          <w:u w:val="single"/>
          <w:lang w:val="el-GR"/>
        </w:rPr>
        <w:t>φόρει</w:t>
      </w:r>
      <w:r w:rsidR="00E902B1" w:rsidRPr="00B35407">
        <w:rPr>
          <w:lang w:val="el-GR"/>
        </w:rPr>
        <w:t xml:space="preserve">, </w:t>
      </w:r>
    </w:p>
    <w:p w14:paraId="459F6F10" w14:textId="5F9A7695" w:rsidR="00E902B1" w:rsidRPr="00B35407" w:rsidRDefault="00E902B1" w:rsidP="00E902B1">
      <w:pPr>
        <w:pStyle w:val="GriechischerText"/>
        <w:rPr>
          <w:lang w:val="el-GR"/>
        </w:rPr>
      </w:pPr>
      <w:r w:rsidRPr="00943360">
        <w:rPr>
          <w:u w:val="single"/>
          <w:lang w:val="el-GR"/>
        </w:rPr>
        <w:t>ὡς</w:t>
      </w:r>
      <w:r w:rsidRPr="00B35407">
        <w:rPr>
          <w:lang w:val="el-GR"/>
        </w:rPr>
        <w:t xml:space="preserve"> φὴς σύ, κοὐδὲν ἄλλο, τοῦτ</w:t>
      </w:r>
      <w:r w:rsidR="00DD714A" w:rsidRPr="00AD6391">
        <w:rPr>
          <w:lang w:val="el-GR"/>
        </w:rPr>
        <w:t>'</w:t>
      </w:r>
      <w:r w:rsidRPr="00B35407">
        <w:rPr>
          <w:lang w:val="el-GR"/>
        </w:rPr>
        <w:t xml:space="preserve"> ὀρθῶς ἔχειν. </w:t>
      </w:r>
    </w:p>
    <w:p w14:paraId="107484DE" w14:textId="15D9772B" w:rsidR="00E902B1" w:rsidRPr="00B35407" w:rsidRDefault="005A30FB" w:rsidP="00E902B1">
      <w:pPr>
        <w:pStyle w:val="GriechischerText"/>
        <w:rPr>
          <w:lang w:val="el-GR"/>
        </w:rPr>
      </w:pPr>
      <w:r>
        <w:rPr>
          <w:lang w:val="el-GR"/>
        </w:rPr>
        <w:t>Ὅ</w:t>
      </w:r>
      <w:r w:rsidR="00E902B1" w:rsidRPr="00B35407">
        <w:rPr>
          <w:lang w:val="el-GR"/>
        </w:rPr>
        <w:t xml:space="preserve">στις γὰρ αὐτὸς ἢ φρονεῖν μόνος δοκεῖ, </w:t>
      </w:r>
    </w:p>
    <w:p w14:paraId="6119FA22" w14:textId="77777777" w:rsidR="00E902B1" w:rsidRPr="00B35407" w:rsidRDefault="00E902B1" w:rsidP="00E902B1">
      <w:pPr>
        <w:pStyle w:val="GriechischerText"/>
        <w:rPr>
          <w:lang w:val="el-GR"/>
        </w:rPr>
      </w:pPr>
      <w:r w:rsidRPr="00B35407">
        <w:rPr>
          <w:lang w:val="el-GR"/>
        </w:rPr>
        <w:t xml:space="preserve">ἢ </w:t>
      </w:r>
      <w:r w:rsidRPr="009A5E4C">
        <w:rPr>
          <w:u w:val="single"/>
          <w:lang w:val="el-GR"/>
        </w:rPr>
        <w:t>γλῶσσαν</w:t>
      </w:r>
      <w:r w:rsidRPr="00B35407">
        <w:rPr>
          <w:lang w:val="el-GR"/>
        </w:rPr>
        <w:t xml:space="preserve">, ἣν οὐκ ἄλλος, ἢ </w:t>
      </w:r>
      <w:r w:rsidRPr="009A5E4C">
        <w:rPr>
          <w:u w:val="single"/>
          <w:lang w:val="el-GR"/>
        </w:rPr>
        <w:t>ψυχὴν</w:t>
      </w:r>
      <w:r w:rsidRPr="00B35407">
        <w:rPr>
          <w:lang w:val="el-GR"/>
        </w:rPr>
        <w:t xml:space="preserve"> ἔχειν, </w:t>
      </w:r>
    </w:p>
    <w:p w14:paraId="3C9DE11D" w14:textId="462C77C5" w:rsidR="00E902B1" w:rsidRPr="00AD6391" w:rsidRDefault="00E902B1" w:rsidP="00E902B1">
      <w:pPr>
        <w:pStyle w:val="GriechischerText"/>
        <w:rPr>
          <w:lang w:val="el-GR"/>
        </w:rPr>
      </w:pPr>
      <w:r w:rsidRPr="00F1355A">
        <w:rPr>
          <w:u w:val="single"/>
          <w:lang w:val="el-GR"/>
        </w:rPr>
        <w:t>οὗτοι</w:t>
      </w:r>
      <w:r w:rsidRPr="00B35407">
        <w:rPr>
          <w:lang w:val="el-GR"/>
        </w:rPr>
        <w:t xml:space="preserve"> </w:t>
      </w:r>
      <w:r w:rsidRPr="009A5E4C">
        <w:rPr>
          <w:u w:val="single"/>
          <w:lang w:val="el-GR"/>
        </w:rPr>
        <w:t>διαπτυχθέντες</w:t>
      </w:r>
      <w:r w:rsidRPr="00B35407">
        <w:rPr>
          <w:lang w:val="el-GR"/>
        </w:rPr>
        <w:t xml:space="preserve"> </w:t>
      </w:r>
      <w:r w:rsidRPr="009A5E4C">
        <w:rPr>
          <w:u w:val="single"/>
          <w:lang w:val="el-GR"/>
        </w:rPr>
        <w:t>ὤφθησαν</w:t>
      </w:r>
      <w:r w:rsidRPr="00B35407">
        <w:rPr>
          <w:lang w:val="el-GR"/>
        </w:rPr>
        <w:t xml:space="preserve"> </w:t>
      </w:r>
      <w:r w:rsidRPr="00BF3CC9">
        <w:rPr>
          <w:lang w:val="el-GR"/>
        </w:rPr>
        <w:t>κενοί</w:t>
      </w:r>
      <w:r w:rsidRPr="00B35407">
        <w:rPr>
          <w:lang w:val="el-GR"/>
        </w:rPr>
        <w:t xml:space="preserve">. </w:t>
      </w:r>
    </w:p>
    <w:p w14:paraId="0FD1EB8E" w14:textId="0C1E7FCA" w:rsidR="00E902B1" w:rsidRPr="00B35407" w:rsidRDefault="0043031C" w:rsidP="00E902B1">
      <w:pPr>
        <w:pStyle w:val="GriechischerText"/>
        <w:rPr>
          <w:lang w:val="el-GR"/>
        </w:rPr>
      </w:pPr>
      <w:r w:rsidRPr="00B35407">
        <w:rPr>
          <w:lang w:val="el-GR"/>
        </w:rPr>
        <w:t>Ἀ</w:t>
      </w:r>
      <w:r w:rsidR="00E902B1" w:rsidRPr="00B35407">
        <w:rPr>
          <w:lang w:val="el-GR"/>
        </w:rPr>
        <w:t>λλ</w:t>
      </w:r>
      <w:r w:rsidR="003866AF" w:rsidRPr="00AD6391">
        <w:rPr>
          <w:lang w:val="el-GR"/>
        </w:rPr>
        <w:t>'</w:t>
      </w:r>
      <w:r w:rsidR="00E902B1" w:rsidRPr="00B35407">
        <w:rPr>
          <w:lang w:val="el-GR"/>
        </w:rPr>
        <w:t xml:space="preserve"> ἄνδρα, κεἴ τις ᾖ σοφός, </w:t>
      </w:r>
      <w:r w:rsidR="00E902B1" w:rsidRPr="009A5E4C">
        <w:rPr>
          <w:u w:val="single"/>
          <w:lang w:val="el-GR"/>
        </w:rPr>
        <w:t>τὸ</w:t>
      </w:r>
      <w:r w:rsidR="00E902B1" w:rsidRPr="00DE272F">
        <w:rPr>
          <w:lang w:val="el-GR"/>
        </w:rPr>
        <w:t xml:space="preserve"> μανθάνειν</w:t>
      </w:r>
      <w:r w:rsidR="00E902B1" w:rsidRPr="00B35407">
        <w:rPr>
          <w:lang w:val="el-GR"/>
        </w:rPr>
        <w:t xml:space="preserve"> </w:t>
      </w:r>
    </w:p>
    <w:p w14:paraId="03466E26" w14:textId="01DDFFE8" w:rsidR="00E902B1" w:rsidRPr="00AD6391" w:rsidRDefault="00E902B1" w:rsidP="00E902B1">
      <w:pPr>
        <w:pStyle w:val="GriechischerText"/>
        <w:rPr>
          <w:lang w:val="el-GR"/>
        </w:rPr>
      </w:pPr>
      <w:r w:rsidRPr="00B35407">
        <w:rPr>
          <w:lang w:val="el-GR"/>
        </w:rPr>
        <w:t>πόλλ</w:t>
      </w:r>
      <w:r w:rsidR="003866AF" w:rsidRPr="00AD6391">
        <w:rPr>
          <w:lang w:val="el-GR"/>
        </w:rPr>
        <w:t>'</w:t>
      </w:r>
      <w:r w:rsidRPr="00B35407">
        <w:rPr>
          <w:lang w:val="el-GR"/>
        </w:rPr>
        <w:t xml:space="preserve"> </w:t>
      </w:r>
      <w:r w:rsidRPr="009A5E4C">
        <w:rPr>
          <w:u w:val="single"/>
          <w:lang w:val="el-GR"/>
        </w:rPr>
        <w:t>αἰσχρὸν οὐδὲν</w:t>
      </w:r>
      <w:r w:rsidRPr="00B35407">
        <w:rPr>
          <w:lang w:val="el-GR"/>
        </w:rPr>
        <w:t xml:space="preserve"> καὶ </w:t>
      </w:r>
      <w:r w:rsidRPr="009A5E4C">
        <w:rPr>
          <w:u w:val="single"/>
          <w:lang w:val="el-GR"/>
        </w:rPr>
        <w:t>τὸ</w:t>
      </w:r>
      <w:r w:rsidRPr="00B35407">
        <w:rPr>
          <w:lang w:val="el-GR"/>
        </w:rPr>
        <w:t xml:space="preserve"> μὴ </w:t>
      </w:r>
      <w:r w:rsidRPr="009A5E4C">
        <w:rPr>
          <w:u w:val="single"/>
          <w:lang w:val="el-GR"/>
        </w:rPr>
        <w:t>τείνειν ἄγαν</w:t>
      </w:r>
      <w:r w:rsidRPr="00B35407">
        <w:rPr>
          <w:lang w:val="el-GR"/>
        </w:rPr>
        <w:t>.</w:t>
      </w:r>
    </w:p>
    <w:p w14:paraId="27E833C5" w14:textId="77777777" w:rsidR="00E4170C" w:rsidRPr="005838FF" w:rsidRDefault="00E4170C" w:rsidP="005838FF">
      <w:pPr>
        <w:pStyle w:val="Textkrper"/>
      </w:pPr>
      <w:r w:rsidRPr="005838FF">
        <w:t>Du siehst, wie an zur Winterzeit geschwollenen Bächen</w:t>
      </w:r>
    </w:p>
    <w:p w14:paraId="1216C31E" w14:textId="77777777" w:rsidR="00E4170C" w:rsidRPr="005838FF" w:rsidRDefault="00E4170C" w:rsidP="005838FF">
      <w:pPr>
        <w:pStyle w:val="Textkrper"/>
      </w:pPr>
      <w:r w:rsidRPr="005838FF">
        <w:t>die Bäume, die sich biegen, ihr Astwerk retten,</w:t>
      </w:r>
    </w:p>
    <w:p w14:paraId="0E48125E" w14:textId="77777777" w:rsidR="00E4170C" w:rsidRPr="005838FF" w:rsidRDefault="00E4170C" w:rsidP="005838FF">
      <w:pPr>
        <w:pStyle w:val="Textkrper"/>
      </w:pPr>
      <w:r w:rsidRPr="005838FF">
        <w:t>die aber sich entgegenstemmen, reißt es samt Wurzeln fort.</w:t>
      </w:r>
    </w:p>
    <w:p w14:paraId="7DF56A06" w14:textId="4117C763" w:rsidR="00E4170C" w:rsidRPr="005838FF" w:rsidRDefault="0044223A" w:rsidP="005838FF">
      <w:pPr>
        <w:pStyle w:val="Textkrper"/>
      </w:pPr>
      <w:r w:rsidRPr="005838FF">
        <w:t>Ebenso kentert bald</w:t>
      </w:r>
      <w:r w:rsidR="00E4170C" w:rsidRPr="005838FF">
        <w:t xml:space="preserve">, wer als Lenker eines Schiffs das </w:t>
      </w:r>
      <w:proofErr w:type="spellStart"/>
      <w:r w:rsidR="00E4170C" w:rsidRPr="005838FF">
        <w:t>Segeltau</w:t>
      </w:r>
      <w:proofErr w:type="spellEnd"/>
      <w:r w:rsidR="00E4170C" w:rsidRPr="005838FF">
        <w:t xml:space="preserve"> </w:t>
      </w:r>
    </w:p>
    <w:p w14:paraId="4AF16C21" w14:textId="5104758F" w:rsidR="00E4170C" w:rsidRPr="005838FF" w:rsidRDefault="00E4170C" w:rsidP="005838FF">
      <w:pPr>
        <w:pStyle w:val="Textkrper"/>
      </w:pPr>
      <w:r w:rsidRPr="005838FF">
        <w:t xml:space="preserve">straff spannt und es nie lockert, </w:t>
      </w:r>
    </w:p>
    <w:p w14:paraId="2ACE02E2" w14:textId="4DD5BE48" w:rsidR="00E4170C" w:rsidRPr="005838FF" w:rsidRDefault="00E4170C" w:rsidP="005838FF">
      <w:pPr>
        <w:pStyle w:val="Textkrper"/>
      </w:pPr>
      <w:r w:rsidRPr="005838FF">
        <w:t xml:space="preserve">und setzt </w:t>
      </w:r>
      <w:bookmarkStart w:id="3" w:name="_Hlk156290713"/>
      <w:r w:rsidR="004208E0" w:rsidRPr="005838FF">
        <w:t xml:space="preserve">auf </w:t>
      </w:r>
      <w:r w:rsidR="00F42A62" w:rsidRPr="005838FF">
        <w:t>dem umgedrehten Schiff seine</w:t>
      </w:r>
      <w:r w:rsidRPr="005838FF">
        <w:t xml:space="preserve"> </w:t>
      </w:r>
      <w:bookmarkEnd w:id="3"/>
      <w:r w:rsidR="00ED3D94" w:rsidRPr="005838FF">
        <w:t>Fahrt</w:t>
      </w:r>
      <w:r w:rsidRPr="005838FF">
        <w:t xml:space="preserve"> fort.</w:t>
      </w:r>
    </w:p>
    <w:p w14:paraId="73CBCE64" w14:textId="286A61A5" w:rsidR="00E902B1" w:rsidRPr="00B35407" w:rsidRDefault="0043031C" w:rsidP="00E902B1">
      <w:pPr>
        <w:pStyle w:val="GriechischerText"/>
        <w:rPr>
          <w:lang w:val="el-GR"/>
        </w:rPr>
      </w:pPr>
      <w:r w:rsidRPr="00B35407">
        <w:rPr>
          <w:lang w:val="el-GR"/>
        </w:rPr>
        <w:t>Ἀ</w:t>
      </w:r>
      <w:r w:rsidR="00E902B1" w:rsidRPr="00B35407">
        <w:rPr>
          <w:lang w:val="el-GR"/>
        </w:rPr>
        <w:t>λλ</w:t>
      </w:r>
      <w:r w:rsidR="003866AF">
        <w:t>'</w:t>
      </w:r>
      <w:r w:rsidR="00E902B1" w:rsidRPr="00B35407">
        <w:rPr>
          <w:lang w:val="el-GR"/>
        </w:rPr>
        <w:t xml:space="preserve"> </w:t>
      </w:r>
      <w:r w:rsidR="00E902B1" w:rsidRPr="00355483">
        <w:rPr>
          <w:u w:val="single"/>
          <w:lang w:val="el-GR"/>
        </w:rPr>
        <w:t>εἶκε θυμ</w:t>
      </w:r>
      <w:r w:rsidR="006D5919">
        <w:rPr>
          <w:u w:val="single"/>
          <w:lang w:val="el-GR"/>
        </w:rPr>
        <w:t>οῦ</w:t>
      </w:r>
      <w:r w:rsidR="00E902B1" w:rsidRPr="00B35407">
        <w:rPr>
          <w:lang w:val="el-GR"/>
        </w:rPr>
        <w:t xml:space="preserve"> </w:t>
      </w:r>
      <w:r w:rsidR="003E7D72" w:rsidRPr="00B35407">
        <w:rPr>
          <w:lang w:val="el-GR"/>
        </w:rPr>
        <w:t xml:space="preserve">καὶ </w:t>
      </w:r>
      <w:r w:rsidR="00E902B1" w:rsidRPr="009A5E4C">
        <w:rPr>
          <w:u w:val="single"/>
          <w:lang w:val="el-GR"/>
        </w:rPr>
        <w:t>μετάστασιν δίδου</w:t>
      </w:r>
      <w:r w:rsidR="00E902B1" w:rsidRPr="00B35407">
        <w:rPr>
          <w:lang w:val="el-GR"/>
        </w:rPr>
        <w:t xml:space="preserve">. </w:t>
      </w:r>
    </w:p>
    <w:p w14:paraId="6CB9B6A8" w14:textId="668F9F1E" w:rsidR="00E902B1" w:rsidRPr="00B35407" w:rsidRDefault="0043031C" w:rsidP="00E902B1">
      <w:pPr>
        <w:pStyle w:val="GriechischerText"/>
        <w:rPr>
          <w:lang w:val="el-GR"/>
        </w:rPr>
      </w:pPr>
      <w:r w:rsidRPr="00B35407">
        <w:rPr>
          <w:lang w:val="el-GR"/>
        </w:rPr>
        <w:t>Γ</w:t>
      </w:r>
      <w:r w:rsidR="00E902B1" w:rsidRPr="00B35407">
        <w:rPr>
          <w:lang w:val="el-GR"/>
        </w:rPr>
        <w:t xml:space="preserve">νώμη γὰρ εἴ τις </w:t>
      </w:r>
      <w:r w:rsidR="00E902B1" w:rsidRPr="00731BBF">
        <w:rPr>
          <w:u w:val="single"/>
          <w:lang w:val="el-GR"/>
        </w:rPr>
        <w:t>κἀπ</w:t>
      </w:r>
      <w:r w:rsidR="003866AF" w:rsidRPr="00AD6391">
        <w:rPr>
          <w:u w:val="single"/>
          <w:lang w:val="el-GR"/>
        </w:rPr>
        <w:t>'</w:t>
      </w:r>
      <w:r w:rsidR="00E902B1" w:rsidRPr="00731BBF">
        <w:rPr>
          <w:u w:val="single"/>
          <w:lang w:val="el-GR"/>
        </w:rPr>
        <w:t xml:space="preserve"> ἐμοῦ</w:t>
      </w:r>
      <w:r w:rsidR="00E902B1" w:rsidRPr="00B35407">
        <w:rPr>
          <w:lang w:val="el-GR"/>
        </w:rPr>
        <w:t xml:space="preserve"> νεωτέρου </w:t>
      </w:r>
    </w:p>
    <w:p w14:paraId="2BA12D44" w14:textId="6BE85E85" w:rsidR="00E902B1" w:rsidRPr="00355483" w:rsidRDefault="00E902B1" w:rsidP="00E902B1">
      <w:pPr>
        <w:pStyle w:val="GriechischerText"/>
        <w:rPr>
          <w:u w:val="single"/>
          <w:lang w:val="el-GR"/>
        </w:rPr>
      </w:pPr>
      <w:r w:rsidRPr="00731BBF">
        <w:rPr>
          <w:u w:val="single"/>
          <w:lang w:val="el-GR"/>
        </w:rPr>
        <w:t>πρόσεστι</w:t>
      </w:r>
      <w:r w:rsidRPr="00B35407">
        <w:rPr>
          <w:lang w:val="el-GR"/>
        </w:rPr>
        <w:t>, φήμ</w:t>
      </w:r>
      <w:r w:rsidR="003866AF" w:rsidRPr="00AD6391">
        <w:rPr>
          <w:lang w:val="el-GR"/>
        </w:rPr>
        <w:t>'</w:t>
      </w:r>
      <w:r w:rsidRPr="00B35407">
        <w:rPr>
          <w:lang w:val="el-GR"/>
        </w:rPr>
        <w:t xml:space="preserve"> ἔγωγε </w:t>
      </w:r>
      <w:r w:rsidRPr="00355483">
        <w:rPr>
          <w:u w:val="single"/>
          <w:lang w:val="el-GR"/>
        </w:rPr>
        <w:t xml:space="preserve">πρεσβεύειν πολὺ </w:t>
      </w:r>
    </w:p>
    <w:p w14:paraId="61524246" w14:textId="68D606F3" w:rsidR="00E902B1" w:rsidRPr="00B35407" w:rsidRDefault="00E902B1" w:rsidP="00E902B1">
      <w:pPr>
        <w:pStyle w:val="GriechischerText"/>
        <w:rPr>
          <w:lang w:val="el-GR"/>
        </w:rPr>
      </w:pPr>
      <w:r w:rsidRPr="00355483">
        <w:rPr>
          <w:u w:val="single"/>
          <w:lang w:val="el-GR"/>
        </w:rPr>
        <w:t>φῦναι</w:t>
      </w:r>
      <w:r w:rsidRPr="00B35407">
        <w:rPr>
          <w:lang w:val="el-GR"/>
        </w:rPr>
        <w:t xml:space="preserve"> τ</w:t>
      </w:r>
      <w:r w:rsidR="00ED6E9F">
        <w:rPr>
          <w:lang w:val="el-GR"/>
        </w:rPr>
        <w:t>ι</w:t>
      </w:r>
      <w:r w:rsidRPr="00B35407">
        <w:rPr>
          <w:lang w:val="el-GR"/>
        </w:rPr>
        <w:t>ν</w:t>
      </w:r>
      <w:r w:rsidR="00ED6E9F" w:rsidRPr="00AD6391">
        <w:rPr>
          <w:lang w:val="el-GR"/>
        </w:rPr>
        <w:t>'</w:t>
      </w:r>
      <w:r w:rsidRPr="00B35407">
        <w:rPr>
          <w:lang w:val="el-GR"/>
        </w:rPr>
        <w:t xml:space="preserve"> ἄνδρα </w:t>
      </w:r>
      <w:r w:rsidRPr="00FF0C1B">
        <w:rPr>
          <w:u w:val="single"/>
          <w:lang w:val="el-GR"/>
        </w:rPr>
        <w:t>πάντ</w:t>
      </w:r>
      <w:r w:rsidR="003866AF" w:rsidRPr="00AD6391">
        <w:rPr>
          <w:lang w:val="el-GR"/>
        </w:rPr>
        <w:t xml:space="preserve">' </w:t>
      </w:r>
      <w:r w:rsidRPr="0085530A">
        <w:rPr>
          <w:lang w:val="el-GR"/>
        </w:rPr>
        <w:t>ἐπιστήμης</w:t>
      </w:r>
      <w:r w:rsidRPr="003866AF">
        <w:rPr>
          <w:lang w:val="el-GR"/>
        </w:rPr>
        <w:t xml:space="preserve"> </w:t>
      </w:r>
      <w:r w:rsidRPr="00FF0C1B">
        <w:rPr>
          <w:u w:val="single"/>
          <w:lang w:val="el-GR"/>
        </w:rPr>
        <w:t>πλέων</w:t>
      </w:r>
      <w:r w:rsidR="009F303D">
        <w:rPr>
          <w:lang w:val="el-GR"/>
        </w:rPr>
        <w:t>.</w:t>
      </w:r>
      <w:r w:rsidRPr="00B35407">
        <w:rPr>
          <w:lang w:val="el-GR"/>
        </w:rPr>
        <w:t xml:space="preserve"> </w:t>
      </w:r>
    </w:p>
    <w:p w14:paraId="267431BC" w14:textId="79868D7F" w:rsidR="00E30441" w:rsidRPr="00E30441" w:rsidRDefault="009F303D" w:rsidP="00E30441">
      <w:pPr>
        <w:pStyle w:val="GriechischerText"/>
        <w:rPr>
          <w:lang w:val="el-GR"/>
        </w:rPr>
      </w:pPr>
      <w:r>
        <w:rPr>
          <w:u w:val="single"/>
        </w:rPr>
        <w:t>E</w:t>
      </w:r>
      <w:r w:rsidR="00E30441" w:rsidRPr="004A2C7E">
        <w:rPr>
          <w:u w:val="single"/>
          <w:lang w:val="el-GR"/>
        </w:rPr>
        <w:t>ἰ δ᾽ οὖν</w:t>
      </w:r>
      <w:r w:rsidR="00CC06EE">
        <w:rPr>
          <w:u w:val="single"/>
          <w:lang w:val="el-GR"/>
        </w:rPr>
        <w:t xml:space="preserve"> –</w:t>
      </w:r>
      <w:r w:rsidR="00E30441" w:rsidRPr="004A2C7E">
        <w:rPr>
          <w:u w:val="single"/>
          <w:lang w:val="el-GR"/>
        </w:rPr>
        <w:t xml:space="preserve"> φιλεῖ γὰρ τοῦτο μὴ ταύτῃ ῥέπειν</w:t>
      </w:r>
      <w:r w:rsidR="00CC06EE">
        <w:rPr>
          <w:u w:val="single"/>
          <w:lang w:val="el-GR"/>
        </w:rPr>
        <w:t xml:space="preserve"> –</w:t>
      </w:r>
    </w:p>
    <w:p w14:paraId="715FD693" w14:textId="52A4AE45" w:rsidR="00C95756" w:rsidRPr="00E30441" w:rsidRDefault="00E30441" w:rsidP="00E30441">
      <w:pPr>
        <w:pStyle w:val="GriechischerText"/>
        <w:rPr>
          <w:lang w:val="el-GR"/>
        </w:rPr>
        <w:sectPr w:rsidR="00C95756" w:rsidRPr="00E30441" w:rsidSect="00CA12D1">
          <w:type w:val="continuous"/>
          <w:pgSz w:w="11906" w:h="16838" w:code="9"/>
          <w:pgMar w:top="1701" w:right="1701" w:bottom="1134" w:left="1134" w:header="709" w:footer="709" w:gutter="0"/>
          <w:lnNumType w:countBy="3" w:distance="284" w:restart="continuous"/>
          <w:cols w:space="708"/>
          <w:docGrid w:linePitch="360"/>
        </w:sectPr>
      </w:pPr>
      <w:r w:rsidRPr="00E30441">
        <w:rPr>
          <w:lang w:val="el-GR"/>
        </w:rPr>
        <w:t xml:space="preserve">καὶ τῶν </w:t>
      </w:r>
      <w:r w:rsidRPr="007F075F">
        <w:rPr>
          <w:u w:val="single"/>
          <w:lang w:val="el-GR"/>
        </w:rPr>
        <w:t>λεγόντων εὖ</w:t>
      </w:r>
      <w:r w:rsidRPr="00E30441">
        <w:rPr>
          <w:lang w:val="el-GR"/>
        </w:rPr>
        <w:t xml:space="preserve"> καλὸν τὸ μανθάνειν.</w:t>
      </w:r>
    </w:p>
    <w:p w14:paraId="5896E12A" w14:textId="1185F980" w:rsidR="00C95756" w:rsidRPr="00DF6349" w:rsidRDefault="00C95756" w:rsidP="005838FF">
      <w:pPr>
        <w:pStyle w:val="Einleitungstext"/>
        <w:ind w:left="3828"/>
        <w:rPr>
          <w:iCs/>
        </w:rPr>
      </w:pPr>
      <w:r w:rsidRPr="00DF6349">
        <w:rPr>
          <w:iCs/>
        </w:rPr>
        <w:t>(</w:t>
      </w:r>
      <w:r w:rsidR="000C763B" w:rsidRPr="00DF6349">
        <w:rPr>
          <w:iCs/>
        </w:rPr>
        <w:t>1</w:t>
      </w:r>
      <w:r w:rsidR="004A2C7E" w:rsidRPr="00DF6349">
        <w:rPr>
          <w:iCs/>
        </w:rPr>
        <w:t>4</w:t>
      </w:r>
      <w:r w:rsidR="00DF6349" w:rsidRPr="00DF6349">
        <w:rPr>
          <w:iCs/>
        </w:rPr>
        <w:t>6</w:t>
      </w:r>
      <w:r w:rsidR="00212740" w:rsidRPr="00DF6349">
        <w:rPr>
          <w:iCs/>
        </w:rPr>
        <w:t xml:space="preserve"> Wörter</w:t>
      </w:r>
      <w:r w:rsidR="00864995" w:rsidRPr="00DF6349">
        <w:rPr>
          <w:iCs/>
        </w:rPr>
        <w:t xml:space="preserve"> ohne den übersetzten Vers 29</w:t>
      </w:r>
      <w:r w:rsidRPr="00DF6349">
        <w:rPr>
          <w:iCs/>
        </w:rPr>
        <w:t>)</w:t>
      </w:r>
    </w:p>
    <w:p w14:paraId="40303A4D" w14:textId="027B8B2D" w:rsidR="0053660D" w:rsidRDefault="0053660D" w:rsidP="0053660D">
      <w:pPr>
        <w:pStyle w:val="berschrift2"/>
        <w:pageBreakBefore/>
      </w:pPr>
      <w:r>
        <w:lastRenderedPageBreak/>
        <w:t>M 2</w:t>
      </w:r>
      <w:r>
        <w:tab/>
        <w:t>Hilfen zum Übersetzungstext</w:t>
      </w: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29"/>
        <w:gridCol w:w="4042"/>
        <w:gridCol w:w="4185"/>
      </w:tblGrid>
      <w:tr w:rsidR="008901FC" w14:paraId="40F635FE" w14:textId="77777777" w:rsidTr="00A4224D">
        <w:tc>
          <w:tcPr>
            <w:tcW w:w="1129" w:type="dxa"/>
          </w:tcPr>
          <w:p w14:paraId="6A9A8194" w14:textId="37C7034C" w:rsidR="008901FC" w:rsidRDefault="008901FC" w:rsidP="00595895">
            <w:r>
              <w:t>V. 1</w:t>
            </w:r>
          </w:p>
        </w:tc>
        <w:tc>
          <w:tcPr>
            <w:tcW w:w="4042" w:type="dxa"/>
          </w:tcPr>
          <w:p w14:paraId="4469FFBB" w14:textId="6F63CE49" w:rsidR="008901FC" w:rsidRPr="005838FF" w:rsidRDefault="008901FC" w:rsidP="00595895">
            <w:pPr>
              <w:rPr>
                <w:rFonts w:ascii="Palatino Linotype" w:hAnsi="Palatino Linotype"/>
                <w:sz w:val="28"/>
                <w:szCs w:val="28"/>
              </w:rPr>
            </w:pPr>
            <w:r w:rsidRPr="005838FF">
              <w:rPr>
                <w:rFonts w:ascii="Palatino Linotype" w:hAnsi="Palatino Linotype"/>
                <w:sz w:val="28"/>
                <w:szCs w:val="28"/>
                <w:lang w:val="el-GR"/>
              </w:rPr>
              <w:t>φύω</w:t>
            </w:r>
            <w:r w:rsidRPr="005838FF">
              <w:rPr>
                <w:rFonts w:ascii="Palatino Linotype" w:hAnsi="Palatino Linotype"/>
                <w:szCs w:val="24"/>
              </w:rPr>
              <w:t xml:space="preserve"> </w:t>
            </w:r>
            <w:r w:rsidRPr="005838FF">
              <w:rPr>
                <w:rFonts w:cstheme="minorHAnsi"/>
                <w:i/>
                <w:iCs/>
                <w:szCs w:val="24"/>
              </w:rPr>
              <w:t>mit Dativ</w:t>
            </w:r>
          </w:p>
        </w:tc>
        <w:tc>
          <w:tcPr>
            <w:tcW w:w="4185" w:type="dxa"/>
          </w:tcPr>
          <w:p w14:paraId="3184712A" w14:textId="5ABF3765" w:rsidR="008901FC" w:rsidRPr="008901FC" w:rsidRDefault="008901FC" w:rsidP="00595895">
            <w:r w:rsidRPr="00E470F9">
              <w:rPr>
                <w:i/>
                <w:iCs/>
              </w:rPr>
              <w:t>jemandem</w:t>
            </w:r>
            <w:r w:rsidRPr="008901FC">
              <w:t xml:space="preserve"> </w:t>
            </w:r>
            <w:r w:rsidR="00715950">
              <w:t>geben</w:t>
            </w:r>
          </w:p>
        </w:tc>
      </w:tr>
      <w:tr w:rsidR="00E470F9" w14:paraId="6C0A56AB" w14:textId="77777777" w:rsidTr="00A4224D">
        <w:tc>
          <w:tcPr>
            <w:tcW w:w="1129" w:type="dxa"/>
          </w:tcPr>
          <w:p w14:paraId="3A6F305C" w14:textId="77777777" w:rsidR="00E470F9" w:rsidRDefault="00E470F9" w:rsidP="00595895"/>
        </w:tc>
        <w:tc>
          <w:tcPr>
            <w:tcW w:w="4042" w:type="dxa"/>
          </w:tcPr>
          <w:p w14:paraId="569F168F" w14:textId="722923F0" w:rsidR="00E470F9" w:rsidRPr="005838FF" w:rsidRDefault="00F2420B" w:rsidP="00595895">
            <w:pPr>
              <w:rPr>
                <w:rFonts w:ascii="Palatino Linotype" w:hAnsi="Palatino Linotype"/>
                <w:sz w:val="28"/>
                <w:szCs w:val="28"/>
                <w:lang w:val="el-GR"/>
              </w:rPr>
            </w:pPr>
            <w:r w:rsidRPr="005838FF">
              <w:rPr>
                <w:rFonts w:ascii="Palatino Linotype" w:hAnsi="Palatino Linotype"/>
                <w:sz w:val="28"/>
                <w:szCs w:val="28"/>
                <w:lang w:val="el-GR"/>
              </w:rPr>
              <w:t>αἱ φρένες</w:t>
            </w:r>
            <w:r w:rsidR="00E470F9" w:rsidRPr="005838FF">
              <w:rPr>
                <w:rFonts w:ascii="Palatino Linotype" w:hAnsi="Palatino Linotype"/>
                <w:sz w:val="28"/>
                <w:szCs w:val="28"/>
                <w:lang w:val="el-GR"/>
              </w:rPr>
              <w:t>, φρεν</w:t>
            </w:r>
            <w:r w:rsidRPr="005838FF">
              <w:rPr>
                <w:rFonts w:ascii="Palatino Linotype" w:hAnsi="Palatino Linotype"/>
                <w:sz w:val="28"/>
                <w:szCs w:val="28"/>
                <w:lang w:val="el-GR"/>
              </w:rPr>
              <w:t>ῶν</w:t>
            </w:r>
          </w:p>
        </w:tc>
        <w:tc>
          <w:tcPr>
            <w:tcW w:w="4185" w:type="dxa"/>
          </w:tcPr>
          <w:p w14:paraId="30313D53" w14:textId="0CBCC73F" w:rsidR="00E470F9" w:rsidRPr="00E470F9" w:rsidRDefault="00E470F9" w:rsidP="00595895">
            <w:r>
              <w:t>der Verstand</w:t>
            </w:r>
          </w:p>
        </w:tc>
      </w:tr>
      <w:tr w:rsidR="00F2420B" w14:paraId="6735EEC8" w14:textId="77777777" w:rsidTr="00A4224D">
        <w:tc>
          <w:tcPr>
            <w:tcW w:w="1129" w:type="dxa"/>
          </w:tcPr>
          <w:p w14:paraId="291F20DA" w14:textId="5C13EB57" w:rsidR="00F2420B" w:rsidRDefault="00F2420B" w:rsidP="00595895">
            <w:r>
              <w:t>V. 2</w:t>
            </w:r>
          </w:p>
        </w:tc>
        <w:tc>
          <w:tcPr>
            <w:tcW w:w="4042" w:type="dxa"/>
          </w:tcPr>
          <w:p w14:paraId="2A3C0232" w14:textId="5C056F47" w:rsidR="00F2420B" w:rsidRPr="005838FF" w:rsidRDefault="00F2420B" w:rsidP="00595895">
            <w:pPr>
              <w:rPr>
                <w:rFonts w:ascii="Palatino Linotype" w:hAnsi="Palatino Linotype"/>
                <w:sz w:val="28"/>
                <w:szCs w:val="28"/>
                <w:lang w:val="el-GR"/>
              </w:rPr>
            </w:pPr>
            <w:r w:rsidRPr="005838FF">
              <w:rPr>
                <w:rFonts w:ascii="Palatino Linotype" w:hAnsi="Palatino Linotype"/>
                <w:sz w:val="28"/>
                <w:szCs w:val="28"/>
                <w:lang w:val="el-GR"/>
              </w:rPr>
              <w:t>ὅσ' ἐστί</w:t>
            </w:r>
          </w:p>
        </w:tc>
        <w:tc>
          <w:tcPr>
            <w:tcW w:w="4185" w:type="dxa"/>
          </w:tcPr>
          <w:p w14:paraId="5B2CF814" w14:textId="194FB819" w:rsidR="00F2420B" w:rsidRPr="00F2420B" w:rsidRDefault="00F2420B" w:rsidP="00595895">
            <w:r>
              <w:t>„die es gibt“</w:t>
            </w:r>
          </w:p>
        </w:tc>
      </w:tr>
      <w:tr w:rsidR="00F958F5" w14:paraId="27274596" w14:textId="77777777" w:rsidTr="00A4224D">
        <w:tc>
          <w:tcPr>
            <w:tcW w:w="1129" w:type="dxa"/>
          </w:tcPr>
          <w:p w14:paraId="4E116C6D" w14:textId="77777777" w:rsidR="00F958F5" w:rsidRDefault="00F958F5" w:rsidP="00595895">
            <w:r>
              <w:t>V. 3</w:t>
            </w:r>
          </w:p>
        </w:tc>
        <w:tc>
          <w:tcPr>
            <w:tcW w:w="4042" w:type="dxa"/>
          </w:tcPr>
          <w:p w14:paraId="0D797AE1" w14:textId="10892EBA" w:rsidR="00F958F5" w:rsidRPr="005838FF" w:rsidRDefault="00F958F5" w:rsidP="00595895">
            <w:pPr>
              <w:rPr>
                <w:rFonts w:ascii="Palatino Linotype" w:hAnsi="Palatino Linotype"/>
                <w:sz w:val="28"/>
                <w:szCs w:val="28"/>
              </w:rPr>
            </w:pPr>
            <w:r w:rsidRPr="005838FF">
              <w:rPr>
                <w:rFonts w:ascii="Palatino Linotype" w:hAnsi="Palatino Linotype"/>
                <w:sz w:val="28"/>
                <w:szCs w:val="28"/>
                <w:lang w:val="el-GR"/>
              </w:rPr>
              <w:t>ἔσθ</w:t>
            </w:r>
            <w:r w:rsidR="00505659" w:rsidRPr="005838FF">
              <w:rPr>
                <w:rFonts w:ascii="Palatino Linotype" w:hAnsi="Palatino Linotype"/>
                <w:sz w:val="28"/>
                <w:szCs w:val="28"/>
              </w:rPr>
              <w:t>'</w:t>
            </w:r>
          </w:p>
        </w:tc>
        <w:tc>
          <w:tcPr>
            <w:tcW w:w="4185" w:type="dxa"/>
          </w:tcPr>
          <w:p w14:paraId="086BB5BA" w14:textId="2FA876B4" w:rsidR="00F958F5" w:rsidRPr="004C2874" w:rsidRDefault="00805986" w:rsidP="00595895">
            <w:pPr>
              <w:rPr>
                <w:rFonts w:ascii="Palatino Linotype" w:hAnsi="Palatino Linotype"/>
                <w:lang w:val="el-GR"/>
              </w:rPr>
            </w:pPr>
            <w:r w:rsidRPr="00805986">
              <w:t>=</w:t>
            </w:r>
            <w:r w:rsidRPr="005838FF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 w:rsidR="00F958F5" w:rsidRPr="005838FF">
              <w:rPr>
                <w:rFonts w:ascii="Palatino Linotype" w:hAnsi="Palatino Linotype"/>
                <w:sz w:val="28"/>
                <w:szCs w:val="28"/>
                <w:lang w:val="el-GR"/>
              </w:rPr>
              <w:t>ἔξεστιν</w:t>
            </w:r>
          </w:p>
        </w:tc>
      </w:tr>
      <w:tr w:rsidR="00805986" w14:paraId="35ABE8F2" w14:textId="77777777" w:rsidTr="00A4224D">
        <w:tc>
          <w:tcPr>
            <w:tcW w:w="1129" w:type="dxa"/>
          </w:tcPr>
          <w:p w14:paraId="6CBAB8E7" w14:textId="02A61D43" w:rsidR="00805986" w:rsidRDefault="00805986" w:rsidP="009B01C8">
            <w:r>
              <w:t>V. 4</w:t>
            </w:r>
          </w:p>
        </w:tc>
        <w:tc>
          <w:tcPr>
            <w:tcW w:w="4042" w:type="dxa"/>
          </w:tcPr>
          <w:p w14:paraId="525458BF" w14:textId="77777777" w:rsidR="00805986" w:rsidRPr="005838FF" w:rsidRDefault="00805986" w:rsidP="009B01C8">
            <w:pPr>
              <w:rPr>
                <w:rFonts w:ascii="Palatino Linotype" w:hAnsi="Palatino Linotype"/>
                <w:sz w:val="28"/>
                <w:szCs w:val="28"/>
                <w:lang w:val="el-GR"/>
              </w:rPr>
            </w:pPr>
            <w:r w:rsidRPr="005838FF">
              <w:rPr>
                <w:rFonts w:ascii="Palatino Linotype" w:hAnsi="Palatino Linotype"/>
                <w:sz w:val="28"/>
                <w:szCs w:val="28"/>
                <w:lang w:val="el-GR"/>
              </w:rPr>
              <w:t>τὴν παῖδα ταύτην</w:t>
            </w:r>
          </w:p>
        </w:tc>
        <w:tc>
          <w:tcPr>
            <w:tcW w:w="4185" w:type="dxa"/>
          </w:tcPr>
          <w:p w14:paraId="08DD87B5" w14:textId="77777777" w:rsidR="00805986" w:rsidRPr="001A3ABA" w:rsidRDefault="00805986" w:rsidP="009B01C8">
            <w:pPr>
              <w:rPr>
                <w:rFonts w:cstheme="minorHAnsi"/>
                <w:i/>
                <w:iCs/>
              </w:rPr>
            </w:pPr>
            <w:r w:rsidRPr="001A3ABA">
              <w:rPr>
                <w:rFonts w:cstheme="minorHAnsi"/>
                <w:i/>
                <w:iCs/>
              </w:rPr>
              <w:t>gemeint ist Antigone</w:t>
            </w:r>
          </w:p>
        </w:tc>
      </w:tr>
      <w:tr w:rsidR="00F958F5" w14:paraId="127E6248" w14:textId="77777777" w:rsidTr="00A4224D">
        <w:tc>
          <w:tcPr>
            <w:tcW w:w="1129" w:type="dxa"/>
          </w:tcPr>
          <w:p w14:paraId="28A55AFE" w14:textId="1C8A94CF" w:rsidR="00F958F5" w:rsidRPr="00423999" w:rsidRDefault="00423999" w:rsidP="00595895">
            <w:r>
              <w:t>V. 4 f.</w:t>
            </w:r>
          </w:p>
        </w:tc>
        <w:tc>
          <w:tcPr>
            <w:tcW w:w="4042" w:type="dxa"/>
          </w:tcPr>
          <w:p w14:paraId="6AA09165" w14:textId="410882AB" w:rsidR="00F958F5" w:rsidRPr="0018141E" w:rsidRDefault="00F958F5" w:rsidP="00595895">
            <w:pPr>
              <w:rPr>
                <w:rFonts w:ascii="Palatino Linotype" w:hAnsi="Palatino Linotype"/>
                <w:sz w:val="28"/>
                <w:szCs w:val="28"/>
              </w:rPr>
            </w:pP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οἷ</w:t>
            </w:r>
            <w:r w:rsidR="00805986"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α</w:t>
            </w:r>
            <w:r w:rsidR="00423999" w:rsidRPr="0018141E">
              <w:rPr>
                <w:rFonts w:ascii="Palatino Linotype" w:hAnsi="Palatino Linotype"/>
                <w:sz w:val="28"/>
                <w:szCs w:val="28"/>
              </w:rPr>
              <w:t xml:space="preserve"> …, </w:t>
            </w:r>
            <w:r w:rsidR="00423999"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ὡς</w:t>
            </w:r>
            <w:r w:rsidR="00423999" w:rsidRPr="0018141E">
              <w:rPr>
                <w:rFonts w:ascii="Palatino Linotype" w:hAnsi="Palatino Linotype"/>
                <w:sz w:val="28"/>
                <w:szCs w:val="28"/>
              </w:rPr>
              <w:t xml:space="preserve"> …</w:t>
            </w:r>
          </w:p>
        </w:tc>
        <w:tc>
          <w:tcPr>
            <w:tcW w:w="4185" w:type="dxa"/>
          </w:tcPr>
          <w:p w14:paraId="2CF6C8B4" w14:textId="784A58C0" w:rsidR="00F958F5" w:rsidRPr="00805986" w:rsidRDefault="001F15A5" w:rsidP="00595895">
            <w:r>
              <w:t xml:space="preserve">nämlich </w:t>
            </w:r>
            <w:r w:rsidR="00805986">
              <w:t>wie</w:t>
            </w:r>
            <w:r w:rsidR="00423999">
              <w:t xml:space="preserve"> …, da</w:t>
            </w:r>
            <w:r w:rsidR="00813E6B">
              <w:t>ss …</w:t>
            </w:r>
          </w:p>
        </w:tc>
      </w:tr>
      <w:tr w:rsidR="00F958F5" w14:paraId="0AD380FE" w14:textId="77777777" w:rsidTr="00A4224D">
        <w:tc>
          <w:tcPr>
            <w:tcW w:w="1129" w:type="dxa"/>
          </w:tcPr>
          <w:p w14:paraId="158D232D" w14:textId="77777777" w:rsidR="00F958F5" w:rsidRDefault="00F958F5" w:rsidP="00595895">
            <w:r>
              <w:t>V. 6</w:t>
            </w:r>
          </w:p>
        </w:tc>
        <w:tc>
          <w:tcPr>
            <w:tcW w:w="4042" w:type="dxa"/>
          </w:tcPr>
          <w:p w14:paraId="628B1F9B" w14:textId="3944BADB" w:rsidR="00F958F5" w:rsidRPr="004C0070" w:rsidRDefault="009B7271" w:rsidP="00595895">
            <w:pPr>
              <w:rPr>
                <w:rFonts w:ascii="Palatino Linotype" w:hAnsi="Palatino Linotype"/>
                <w:lang w:val="el-GR"/>
              </w:rPr>
            </w:pP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κάκιστα </w:t>
            </w:r>
            <w:proofErr w:type="spellStart"/>
            <w:r w:rsidR="00F958F5" w:rsidRPr="0018141E">
              <w:rPr>
                <w:rFonts w:ascii="Palatino Linotype" w:hAnsi="Palatino Linotype"/>
                <w:sz w:val="28"/>
                <w:szCs w:val="28"/>
              </w:rPr>
              <w:t>φθίν</w:t>
            </w:r>
            <w:proofErr w:type="spellEnd"/>
            <w:r w:rsidR="00F958F5"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ω</w:t>
            </w:r>
            <w:r w:rsidR="00F958F5" w:rsidRPr="0018141E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 w:rsidR="00F958F5"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ἀπό</w:t>
            </w:r>
            <w:r w:rsidR="00F958F5">
              <w:rPr>
                <w:rFonts w:ascii="Palatino Linotype" w:hAnsi="Palatino Linotype"/>
                <w:lang w:val="el-GR"/>
              </w:rPr>
              <w:t xml:space="preserve"> </w:t>
            </w:r>
            <w:r>
              <w:rPr>
                <w:i/>
              </w:rPr>
              <w:t>mit Genitiv</w:t>
            </w:r>
          </w:p>
        </w:tc>
        <w:tc>
          <w:tcPr>
            <w:tcW w:w="4185" w:type="dxa"/>
          </w:tcPr>
          <w:p w14:paraId="0E48683C" w14:textId="6CCF352E" w:rsidR="00F958F5" w:rsidRPr="004C0070" w:rsidRDefault="009B7271" w:rsidP="00595895">
            <w:pPr>
              <w:rPr>
                <w:i/>
                <w:iCs/>
              </w:rPr>
            </w:pPr>
            <w:r>
              <w:t xml:space="preserve">äußerst schändlich </w:t>
            </w:r>
            <w:r w:rsidR="00F958F5">
              <w:t>umkommen</w:t>
            </w:r>
            <w:r w:rsidR="00F958F5">
              <w:rPr>
                <w:lang w:val="el-GR"/>
              </w:rPr>
              <w:t xml:space="preserve"> </w:t>
            </w:r>
            <w:r w:rsidR="00F958F5" w:rsidRPr="004C0070">
              <w:t>aufgrund</w:t>
            </w:r>
            <w:r w:rsidR="00F958F5">
              <w:rPr>
                <w:i/>
                <w:iCs/>
              </w:rPr>
              <w:t xml:space="preserve"> einer Sache</w:t>
            </w:r>
          </w:p>
        </w:tc>
      </w:tr>
      <w:tr w:rsidR="00DF5922" w14:paraId="46E14F0E" w14:textId="77777777" w:rsidTr="00A4224D">
        <w:tc>
          <w:tcPr>
            <w:tcW w:w="1129" w:type="dxa"/>
          </w:tcPr>
          <w:p w14:paraId="5D9C5B1E" w14:textId="67152C01" w:rsidR="00DF5922" w:rsidRDefault="00DF5922" w:rsidP="00595895">
            <w:r>
              <w:t>V. 7–9</w:t>
            </w:r>
          </w:p>
        </w:tc>
        <w:tc>
          <w:tcPr>
            <w:tcW w:w="4042" w:type="dxa"/>
          </w:tcPr>
          <w:p w14:paraId="5260717A" w14:textId="3220C03F" w:rsidR="00DF5922" w:rsidRPr="00851588" w:rsidRDefault="00DF5922" w:rsidP="00595895">
            <w:pPr>
              <w:rPr>
                <w:rFonts w:cstheme="minorHAnsi"/>
                <w:i/>
              </w:rPr>
            </w:pP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ἥτις </w:t>
            </w:r>
            <w:r w:rsidRPr="0018141E">
              <w:rPr>
                <w:rFonts w:ascii="Palatino Linotype" w:hAnsi="Palatino Linotype"/>
                <w:sz w:val="28"/>
                <w:szCs w:val="28"/>
              </w:rPr>
              <w:t xml:space="preserve">… </w:t>
            </w: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εἴασε</w:t>
            </w:r>
            <w:r w:rsidR="00851588"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 </w:t>
            </w:r>
            <w:r w:rsidR="00851588">
              <w:rPr>
                <w:rFonts w:cstheme="minorHAnsi"/>
                <w:i/>
              </w:rPr>
              <w:t xml:space="preserve">mit </w:t>
            </w:r>
            <w:proofErr w:type="spellStart"/>
            <w:r w:rsidR="00851588">
              <w:rPr>
                <w:rFonts w:cstheme="minorHAnsi"/>
                <w:i/>
              </w:rPr>
              <w:t>AcI</w:t>
            </w:r>
            <w:proofErr w:type="spellEnd"/>
          </w:p>
        </w:tc>
        <w:tc>
          <w:tcPr>
            <w:tcW w:w="4185" w:type="dxa"/>
          </w:tcPr>
          <w:p w14:paraId="58EE3E85" w14:textId="2733418A" w:rsidR="00DF5922" w:rsidRPr="00851588" w:rsidRDefault="00DF5922" w:rsidP="00595895">
            <w:pPr>
              <w:rPr>
                <w:i/>
              </w:rPr>
            </w:pPr>
            <w:r>
              <w:t>diese hat … zugelassen</w:t>
            </w:r>
            <w:r w:rsidR="00851588">
              <w:t xml:space="preserve">, </w:t>
            </w:r>
            <w:r w:rsidR="00851588">
              <w:rPr>
                <w:i/>
              </w:rPr>
              <w:t>dass</w:t>
            </w:r>
          </w:p>
        </w:tc>
      </w:tr>
      <w:tr w:rsidR="000E3BDF" w14:paraId="775DE642" w14:textId="77777777" w:rsidTr="00A4224D">
        <w:tc>
          <w:tcPr>
            <w:tcW w:w="1129" w:type="dxa"/>
          </w:tcPr>
          <w:p w14:paraId="0FF46024" w14:textId="1AB7EBEE" w:rsidR="000E3BDF" w:rsidRDefault="000E3BDF" w:rsidP="00595895">
            <w:r>
              <w:t>V. 8</w:t>
            </w:r>
          </w:p>
        </w:tc>
        <w:tc>
          <w:tcPr>
            <w:tcW w:w="4042" w:type="dxa"/>
          </w:tcPr>
          <w:p w14:paraId="2D190239" w14:textId="5E4EB2E8" w:rsidR="000E3BDF" w:rsidRPr="0018141E" w:rsidRDefault="000E3BDF" w:rsidP="00595895">
            <w:pPr>
              <w:rPr>
                <w:rFonts w:ascii="Palatino Linotype" w:hAnsi="Palatino Linotype"/>
                <w:sz w:val="28"/>
                <w:szCs w:val="28"/>
              </w:rPr>
            </w:pP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πεπτώς, ῶτος</w:t>
            </w:r>
          </w:p>
        </w:tc>
        <w:tc>
          <w:tcPr>
            <w:tcW w:w="4185" w:type="dxa"/>
          </w:tcPr>
          <w:p w14:paraId="33770093" w14:textId="2001147F" w:rsidR="000E3BDF" w:rsidRDefault="000E3BDF" w:rsidP="00595895">
            <w:r>
              <w:t xml:space="preserve">gefallen, </w:t>
            </w:r>
            <w:r w:rsidR="005F0F53">
              <w:t>ge</w:t>
            </w:r>
            <w:r>
              <w:t>storben</w:t>
            </w:r>
          </w:p>
        </w:tc>
      </w:tr>
      <w:tr w:rsidR="00F958F5" w14:paraId="133C21DB" w14:textId="77777777" w:rsidTr="00A4224D">
        <w:tc>
          <w:tcPr>
            <w:tcW w:w="1129" w:type="dxa"/>
          </w:tcPr>
          <w:p w14:paraId="6F0856C7" w14:textId="6560F13A" w:rsidR="00F958F5" w:rsidRDefault="00F958F5" w:rsidP="00595895"/>
        </w:tc>
        <w:tc>
          <w:tcPr>
            <w:tcW w:w="4042" w:type="dxa"/>
          </w:tcPr>
          <w:p w14:paraId="2DF60D93" w14:textId="77777777" w:rsidR="00F958F5" w:rsidRPr="0018141E" w:rsidRDefault="00F958F5" w:rsidP="00595895">
            <w:pPr>
              <w:rPr>
                <w:rFonts w:ascii="Palatino Linotype" w:hAnsi="Palatino Linotype"/>
                <w:sz w:val="28"/>
                <w:szCs w:val="28"/>
                <w:lang w:val="el-GR"/>
              </w:rPr>
            </w:pPr>
            <w:proofErr w:type="spellStart"/>
            <w:r w:rsidRPr="0018141E">
              <w:rPr>
                <w:rFonts w:ascii="Palatino Linotype" w:hAnsi="Palatino Linotype"/>
                <w:sz w:val="28"/>
                <w:szCs w:val="28"/>
              </w:rPr>
              <w:t>ὠμηστ</w:t>
            </w:r>
            <w:proofErr w:type="spellEnd"/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ής</w:t>
            </w:r>
          </w:p>
        </w:tc>
        <w:tc>
          <w:tcPr>
            <w:tcW w:w="4185" w:type="dxa"/>
          </w:tcPr>
          <w:p w14:paraId="53738EDA" w14:textId="77777777" w:rsidR="00F958F5" w:rsidRPr="002320DB" w:rsidRDefault="00F958F5" w:rsidP="00595895">
            <w:r>
              <w:t>rohes Fleisch fressend, blutgierig</w:t>
            </w:r>
          </w:p>
        </w:tc>
      </w:tr>
      <w:tr w:rsidR="00F958F5" w14:paraId="1C138EA0" w14:textId="77777777" w:rsidTr="00A4224D">
        <w:tc>
          <w:tcPr>
            <w:tcW w:w="1129" w:type="dxa"/>
          </w:tcPr>
          <w:p w14:paraId="04EB8E2D" w14:textId="77777777" w:rsidR="00F958F5" w:rsidRDefault="00F958F5" w:rsidP="00595895">
            <w:r>
              <w:t>V. 9</w:t>
            </w:r>
          </w:p>
        </w:tc>
        <w:tc>
          <w:tcPr>
            <w:tcW w:w="4042" w:type="dxa"/>
          </w:tcPr>
          <w:p w14:paraId="5BBA0FFD" w14:textId="77777777" w:rsidR="00F958F5" w:rsidRPr="0018141E" w:rsidRDefault="00F958F5" w:rsidP="00595895">
            <w:pPr>
              <w:rPr>
                <w:rFonts w:ascii="Palatino Linotype" w:hAnsi="Palatino Linotype"/>
                <w:sz w:val="28"/>
                <w:szCs w:val="28"/>
                <w:lang w:val="el-GR"/>
              </w:rPr>
            </w:pP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ὄλλυμαι</w:t>
            </w:r>
          </w:p>
        </w:tc>
        <w:tc>
          <w:tcPr>
            <w:tcW w:w="4185" w:type="dxa"/>
          </w:tcPr>
          <w:p w14:paraId="0C044D3B" w14:textId="77777777" w:rsidR="00F958F5" w:rsidRPr="00DC1CDF" w:rsidRDefault="00F958F5" w:rsidP="00595895">
            <w:r w:rsidRPr="00DC1CDF">
              <w:rPr>
                <w:i/>
                <w:iCs/>
              </w:rPr>
              <w:t>hier</w:t>
            </w:r>
            <w:r>
              <w:t>: zerfleischt werden</w:t>
            </w:r>
          </w:p>
        </w:tc>
      </w:tr>
      <w:tr w:rsidR="00D95F50" w14:paraId="60EA6121" w14:textId="77777777" w:rsidTr="00A4224D">
        <w:tc>
          <w:tcPr>
            <w:tcW w:w="1129" w:type="dxa"/>
          </w:tcPr>
          <w:p w14:paraId="12AC2396" w14:textId="192E0D97" w:rsidR="00D95F50" w:rsidRDefault="00D95F50" w:rsidP="00595895">
            <w:r>
              <w:t>V. 10</w:t>
            </w:r>
          </w:p>
        </w:tc>
        <w:tc>
          <w:tcPr>
            <w:tcW w:w="4042" w:type="dxa"/>
          </w:tcPr>
          <w:p w14:paraId="70DDF886" w14:textId="2E0A6B50" w:rsidR="00D95F50" w:rsidRPr="00D95F50" w:rsidRDefault="00D95F50" w:rsidP="0018141E">
            <w:pPr>
              <w:rPr>
                <w:i/>
              </w:rPr>
            </w:pP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λαγχάνω </w:t>
            </w:r>
            <w:r w:rsidRPr="0018141E">
              <w:rPr>
                <w:sz w:val="28"/>
                <w:szCs w:val="28"/>
              </w:rPr>
              <w:t>(</w:t>
            </w:r>
            <w:proofErr w:type="spellStart"/>
            <w:r w:rsidRPr="0018141E">
              <w:rPr>
                <w:i/>
                <w:sz w:val="28"/>
                <w:szCs w:val="28"/>
              </w:rPr>
              <w:t>Aor</w:t>
            </w:r>
            <w:proofErr w:type="spellEnd"/>
            <w:r w:rsidRPr="0018141E">
              <w:rPr>
                <w:i/>
                <w:sz w:val="28"/>
                <w:szCs w:val="28"/>
              </w:rPr>
              <w:t xml:space="preserve">.: </w:t>
            </w: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ἔλαχον</w:t>
            </w:r>
            <w:r w:rsidRPr="0018141E">
              <w:rPr>
                <w:sz w:val="28"/>
                <w:szCs w:val="28"/>
              </w:rPr>
              <w:t>)</w:t>
            </w:r>
            <w:r w:rsidR="0018141E">
              <w:rPr>
                <w:sz w:val="28"/>
                <w:szCs w:val="28"/>
              </w:rPr>
              <w:br/>
            </w:r>
            <w:r>
              <w:rPr>
                <w:i/>
              </w:rPr>
              <w:t>mit Genitiv</w:t>
            </w:r>
          </w:p>
        </w:tc>
        <w:tc>
          <w:tcPr>
            <w:tcW w:w="4185" w:type="dxa"/>
          </w:tcPr>
          <w:p w14:paraId="0E940E04" w14:textId="118D0BA8" w:rsidR="00D95F50" w:rsidRPr="00D95F50" w:rsidRDefault="00D95F50" w:rsidP="00595895">
            <w:pPr>
              <w:rPr>
                <w:iCs/>
              </w:rPr>
            </w:pPr>
            <w:r>
              <w:rPr>
                <w:i/>
                <w:iCs/>
              </w:rPr>
              <w:t xml:space="preserve">etwas </w:t>
            </w:r>
            <w:r>
              <w:rPr>
                <w:iCs/>
              </w:rPr>
              <w:t>erlangen, bekommen</w:t>
            </w:r>
          </w:p>
        </w:tc>
      </w:tr>
      <w:tr w:rsidR="00F958F5" w14:paraId="63CE0CAF" w14:textId="77777777" w:rsidTr="00A4224D">
        <w:tc>
          <w:tcPr>
            <w:tcW w:w="1129" w:type="dxa"/>
          </w:tcPr>
          <w:p w14:paraId="355360D3" w14:textId="77777777" w:rsidR="00F958F5" w:rsidRDefault="00F958F5" w:rsidP="00595895">
            <w:r>
              <w:t>V. 11</w:t>
            </w:r>
          </w:p>
        </w:tc>
        <w:tc>
          <w:tcPr>
            <w:tcW w:w="4042" w:type="dxa"/>
          </w:tcPr>
          <w:p w14:paraId="5AB64A2E" w14:textId="77777777" w:rsidR="00F958F5" w:rsidRPr="0018141E" w:rsidRDefault="00F958F5" w:rsidP="00595895">
            <w:pPr>
              <w:rPr>
                <w:rFonts w:ascii="Palatino Linotype" w:hAnsi="Palatino Linotype"/>
                <w:sz w:val="28"/>
                <w:szCs w:val="28"/>
                <w:lang w:val="el-GR"/>
              </w:rPr>
            </w:pP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ἐρεμνός</w:t>
            </w:r>
          </w:p>
        </w:tc>
        <w:tc>
          <w:tcPr>
            <w:tcW w:w="4185" w:type="dxa"/>
          </w:tcPr>
          <w:p w14:paraId="1E48A426" w14:textId="6FABFD46" w:rsidR="00F958F5" w:rsidRPr="006A3363" w:rsidRDefault="00DE527D" w:rsidP="00595895">
            <w:r>
              <w:t>dunkel</w:t>
            </w:r>
            <w:r w:rsidR="00A21065">
              <w:t>, heimlich</w:t>
            </w:r>
          </w:p>
        </w:tc>
      </w:tr>
      <w:tr w:rsidR="00F958F5" w14:paraId="3C82AF0D" w14:textId="77777777" w:rsidTr="00A4224D">
        <w:tc>
          <w:tcPr>
            <w:tcW w:w="1129" w:type="dxa"/>
            <w:tcBorders>
              <w:bottom w:val="single" w:sz="4" w:space="0" w:color="auto"/>
            </w:tcBorders>
          </w:tcPr>
          <w:p w14:paraId="72C98F54" w14:textId="77777777" w:rsidR="00F958F5" w:rsidRDefault="00F958F5" w:rsidP="00595895"/>
        </w:tc>
        <w:tc>
          <w:tcPr>
            <w:tcW w:w="4042" w:type="dxa"/>
            <w:tcBorders>
              <w:bottom w:val="single" w:sz="4" w:space="0" w:color="auto"/>
            </w:tcBorders>
          </w:tcPr>
          <w:p w14:paraId="398C9016" w14:textId="3C5E6838" w:rsidR="00F958F5" w:rsidRPr="0018141E" w:rsidRDefault="00F958F5" w:rsidP="00595895">
            <w:pPr>
              <w:rPr>
                <w:rFonts w:ascii="Palatino Linotype" w:hAnsi="Palatino Linotype"/>
                <w:sz w:val="28"/>
                <w:szCs w:val="28"/>
                <w:lang w:val="el-GR"/>
              </w:rPr>
            </w:pP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σῖγ</w:t>
            </w:r>
            <w:r w:rsidR="00034348" w:rsidRPr="0018141E">
              <w:rPr>
                <w:rFonts w:ascii="Palatino Linotype" w:hAnsi="Palatino Linotype"/>
                <w:sz w:val="28"/>
                <w:szCs w:val="28"/>
              </w:rPr>
              <w:t>'</w:t>
            </w: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 </w:t>
            </w:r>
            <w:r w:rsidR="0008524D"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ὑ</w:t>
            </w: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πέρχ</w:t>
            </w:r>
            <w:r w:rsidR="00A21065"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ομαι</w:t>
            </w:r>
          </w:p>
        </w:tc>
        <w:tc>
          <w:tcPr>
            <w:tcW w:w="4185" w:type="dxa"/>
            <w:tcBorders>
              <w:bottom w:val="single" w:sz="4" w:space="0" w:color="auto"/>
            </w:tcBorders>
          </w:tcPr>
          <w:p w14:paraId="60807E85" w14:textId="70570C25" w:rsidR="00F958F5" w:rsidRPr="00A26764" w:rsidRDefault="00A21065" w:rsidP="00595895">
            <w:pPr>
              <w:rPr>
                <w:i/>
                <w:iCs/>
              </w:rPr>
            </w:pPr>
            <w:r>
              <w:rPr>
                <w:iCs/>
              </w:rPr>
              <w:t>sich im Stillen</w:t>
            </w:r>
            <w:r w:rsidR="00F958F5">
              <w:t xml:space="preserve"> verbreiten</w:t>
            </w:r>
          </w:p>
        </w:tc>
      </w:tr>
      <w:tr w:rsidR="00F4336C" w14:paraId="5B461E43" w14:textId="77777777" w:rsidTr="00A4224D">
        <w:tc>
          <w:tcPr>
            <w:tcW w:w="1129" w:type="dxa"/>
            <w:tcBorders>
              <w:top w:val="single" w:sz="4" w:space="0" w:color="auto"/>
            </w:tcBorders>
          </w:tcPr>
          <w:p w14:paraId="2F1F3DEA" w14:textId="2F25BC13" w:rsidR="00F4336C" w:rsidRDefault="00165A97" w:rsidP="00DC45EC">
            <w:r>
              <w:t>V. 12</w:t>
            </w:r>
          </w:p>
        </w:tc>
        <w:tc>
          <w:tcPr>
            <w:tcW w:w="4042" w:type="dxa"/>
            <w:tcBorders>
              <w:top w:val="single" w:sz="4" w:space="0" w:color="auto"/>
            </w:tcBorders>
          </w:tcPr>
          <w:p w14:paraId="5C970AEE" w14:textId="688EB0DB" w:rsidR="00F4336C" w:rsidRPr="00165A97" w:rsidRDefault="00165A97" w:rsidP="00DC45EC">
            <w:pPr>
              <w:rPr>
                <w:i/>
              </w:rPr>
            </w:pP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ἓν ἦθος </w:t>
            </w:r>
            <w:r w:rsidR="00FF613C"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φορέω</w:t>
            </w:r>
            <w:r w:rsidR="0018141E">
              <w:rPr>
                <w:rFonts w:ascii="Palatino Linotype" w:hAnsi="Palatino Linotype"/>
                <w:sz w:val="28"/>
                <w:szCs w:val="28"/>
                <w:lang w:val="el-GR"/>
              </w:rPr>
              <w:br/>
            </w:r>
            <w:r w:rsidR="00FF613C">
              <w:t>(</w:t>
            </w:r>
            <w:r w:rsidR="00FF613C">
              <w:rPr>
                <w:i/>
              </w:rPr>
              <w:t xml:space="preserve">Imperativ </w:t>
            </w:r>
            <w:r w:rsidR="00F4336C"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φόρε</w:t>
            </w:r>
            <w:r w:rsidR="003211DD"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ι</w:t>
            </w:r>
            <w:r w:rsidR="00FF613C">
              <w:t>)</w:t>
            </w:r>
            <w:r>
              <w:t xml:space="preserve"> </w:t>
            </w:r>
            <w:r>
              <w:rPr>
                <w:i/>
              </w:rPr>
              <w:t>m</w:t>
            </w:r>
            <w:r w:rsidR="00A93431">
              <w:rPr>
                <w:i/>
              </w:rPr>
              <w:t>it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AcI</w:t>
            </w:r>
            <w:proofErr w:type="spellEnd"/>
          </w:p>
        </w:tc>
        <w:tc>
          <w:tcPr>
            <w:tcW w:w="4185" w:type="dxa"/>
            <w:tcBorders>
              <w:top w:val="single" w:sz="4" w:space="0" w:color="auto"/>
            </w:tcBorders>
          </w:tcPr>
          <w:p w14:paraId="298B2CE5" w14:textId="2630393E" w:rsidR="00F4336C" w:rsidRPr="00FF613C" w:rsidRDefault="00165A97" w:rsidP="00DC45EC">
            <w:r>
              <w:t xml:space="preserve">die eine Meinung zulassen, </w:t>
            </w:r>
            <w:r w:rsidRPr="00165A97">
              <w:rPr>
                <w:i/>
              </w:rPr>
              <w:t>dass</w:t>
            </w:r>
          </w:p>
        </w:tc>
      </w:tr>
      <w:tr w:rsidR="0062795A" w14:paraId="4CA24223" w14:textId="77777777" w:rsidTr="00A4224D">
        <w:tc>
          <w:tcPr>
            <w:tcW w:w="1129" w:type="dxa"/>
          </w:tcPr>
          <w:p w14:paraId="046902E8" w14:textId="756EC580" w:rsidR="0062795A" w:rsidRDefault="0062795A" w:rsidP="00595895">
            <w:r>
              <w:t>V. 13</w:t>
            </w:r>
          </w:p>
        </w:tc>
        <w:tc>
          <w:tcPr>
            <w:tcW w:w="4042" w:type="dxa"/>
          </w:tcPr>
          <w:p w14:paraId="4BA12159" w14:textId="20EC768F" w:rsidR="0062795A" w:rsidRPr="0018141E" w:rsidRDefault="0062795A" w:rsidP="00595895">
            <w:pPr>
              <w:rPr>
                <w:rFonts w:ascii="Palatino Linotype" w:hAnsi="Palatino Linotype"/>
                <w:sz w:val="28"/>
                <w:szCs w:val="28"/>
              </w:rPr>
            </w:pP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ὡς</w:t>
            </w:r>
            <w:r w:rsidR="009B081D"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 …, τοῦτο </w:t>
            </w:r>
          </w:p>
        </w:tc>
        <w:tc>
          <w:tcPr>
            <w:tcW w:w="4185" w:type="dxa"/>
          </w:tcPr>
          <w:p w14:paraId="7F892D78" w14:textId="28CB1754" w:rsidR="0062795A" w:rsidRPr="0062795A" w:rsidRDefault="009B081D" w:rsidP="00595895">
            <w:pPr>
              <w:rPr>
                <w:iCs/>
              </w:rPr>
            </w:pPr>
            <w:r>
              <w:rPr>
                <w:iCs/>
              </w:rPr>
              <w:t xml:space="preserve">das, </w:t>
            </w:r>
            <w:r w:rsidR="0062795A">
              <w:rPr>
                <w:iCs/>
              </w:rPr>
              <w:t>was</w:t>
            </w:r>
            <w:r w:rsidR="00436256">
              <w:rPr>
                <w:iCs/>
              </w:rPr>
              <w:t xml:space="preserve"> …</w:t>
            </w:r>
          </w:p>
        </w:tc>
      </w:tr>
      <w:tr w:rsidR="00F958F5" w14:paraId="2F4DFCE7" w14:textId="77777777" w:rsidTr="00A4224D">
        <w:tc>
          <w:tcPr>
            <w:tcW w:w="1129" w:type="dxa"/>
          </w:tcPr>
          <w:p w14:paraId="312BABF7" w14:textId="77777777" w:rsidR="00F958F5" w:rsidRDefault="00F958F5" w:rsidP="00595895">
            <w:r>
              <w:lastRenderedPageBreak/>
              <w:t>V. 15</w:t>
            </w:r>
          </w:p>
        </w:tc>
        <w:tc>
          <w:tcPr>
            <w:tcW w:w="4042" w:type="dxa"/>
          </w:tcPr>
          <w:p w14:paraId="7370EDF5" w14:textId="77777777" w:rsidR="00F958F5" w:rsidRPr="0018141E" w:rsidRDefault="00F958F5" w:rsidP="00595895">
            <w:pPr>
              <w:rPr>
                <w:rFonts w:ascii="Palatino Linotype" w:hAnsi="Palatino Linotype"/>
                <w:sz w:val="28"/>
                <w:szCs w:val="28"/>
                <w:lang w:val="el-GR"/>
              </w:rPr>
            </w:pP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ἡ γλῶσσα</w:t>
            </w:r>
          </w:p>
        </w:tc>
        <w:tc>
          <w:tcPr>
            <w:tcW w:w="4185" w:type="dxa"/>
          </w:tcPr>
          <w:p w14:paraId="4E65B7EE" w14:textId="77777777" w:rsidR="00F958F5" w:rsidRDefault="00F958F5" w:rsidP="00595895">
            <w:r w:rsidRPr="002F69CA">
              <w:rPr>
                <w:i/>
                <w:iCs/>
              </w:rPr>
              <w:t>hier</w:t>
            </w:r>
            <w:r>
              <w:t>: die Redegabe, die Sprachfertigkeit</w:t>
            </w:r>
          </w:p>
        </w:tc>
      </w:tr>
      <w:tr w:rsidR="00F958F5" w14:paraId="14BECBC2" w14:textId="77777777" w:rsidTr="00A4224D">
        <w:tc>
          <w:tcPr>
            <w:tcW w:w="1129" w:type="dxa"/>
          </w:tcPr>
          <w:p w14:paraId="5DEC02C8" w14:textId="77777777" w:rsidR="00F958F5" w:rsidRDefault="00F958F5" w:rsidP="00595895"/>
        </w:tc>
        <w:tc>
          <w:tcPr>
            <w:tcW w:w="4042" w:type="dxa"/>
          </w:tcPr>
          <w:p w14:paraId="42339CD4" w14:textId="77777777" w:rsidR="00F958F5" w:rsidRPr="0018141E" w:rsidRDefault="00F958F5" w:rsidP="00595895">
            <w:pPr>
              <w:rPr>
                <w:rFonts w:ascii="Palatino Linotype" w:hAnsi="Palatino Linotype"/>
                <w:sz w:val="28"/>
                <w:szCs w:val="28"/>
                <w:lang w:val="el-GR"/>
              </w:rPr>
            </w:pP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ἡ ψυχή</w:t>
            </w:r>
          </w:p>
        </w:tc>
        <w:tc>
          <w:tcPr>
            <w:tcW w:w="4185" w:type="dxa"/>
          </w:tcPr>
          <w:p w14:paraId="5114599D" w14:textId="77777777" w:rsidR="00F958F5" w:rsidRPr="002F69CA" w:rsidRDefault="00F958F5" w:rsidP="00595895">
            <w:pPr>
              <w:rPr>
                <w:i/>
                <w:iCs/>
              </w:rPr>
            </w:pPr>
            <w:r w:rsidRPr="006720F9">
              <w:rPr>
                <w:i/>
                <w:iCs/>
              </w:rPr>
              <w:t>hier</w:t>
            </w:r>
            <w:r>
              <w:t>: der Verstand, die Klugheit</w:t>
            </w:r>
          </w:p>
        </w:tc>
      </w:tr>
      <w:tr w:rsidR="00A33FBA" w14:paraId="0C7CC03E" w14:textId="77777777" w:rsidTr="00A4224D">
        <w:tc>
          <w:tcPr>
            <w:tcW w:w="1129" w:type="dxa"/>
          </w:tcPr>
          <w:p w14:paraId="200E984C" w14:textId="624ED0BB" w:rsidR="00A33FBA" w:rsidRDefault="00A33FBA" w:rsidP="00595895">
            <w:r>
              <w:t>V. 16</w:t>
            </w:r>
          </w:p>
        </w:tc>
        <w:tc>
          <w:tcPr>
            <w:tcW w:w="4042" w:type="dxa"/>
          </w:tcPr>
          <w:p w14:paraId="6AF54E55" w14:textId="5E845B7D" w:rsidR="00A33FBA" w:rsidRPr="0018141E" w:rsidRDefault="00A33FBA" w:rsidP="00595895">
            <w:pPr>
              <w:rPr>
                <w:rFonts w:ascii="Palatino Linotype" w:hAnsi="Palatino Linotype"/>
                <w:sz w:val="28"/>
                <w:szCs w:val="28"/>
              </w:rPr>
            </w:pP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οὗτοι</w:t>
            </w:r>
            <w:r w:rsidR="00AA7842" w:rsidRPr="0018141E">
              <w:rPr>
                <w:rFonts w:ascii="Palatino Linotype" w:hAnsi="Palatino Linotype"/>
                <w:sz w:val="28"/>
                <w:szCs w:val="28"/>
              </w:rPr>
              <w:t xml:space="preserve"> … </w:t>
            </w:r>
            <w:proofErr w:type="spellStart"/>
            <w:r w:rsidR="00AA7842" w:rsidRPr="0018141E">
              <w:rPr>
                <w:rFonts w:ascii="Palatino Linotype" w:hAnsi="Palatino Linotype"/>
                <w:sz w:val="28"/>
                <w:szCs w:val="28"/>
              </w:rPr>
              <w:t>ὤφθησ</w:t>
            </w:r>
            <w:proofErr w:type="spellEnd"/>
            <w:r w:rsidR="00AA7842" w:rsidRPr="0018141E">
              <w:rPr>
                <w:rFonts w:ascii="Palatino Linotype" w:hAnsi="Palatino Linotype"/>
                <w:sz w:val="28"/>
                <w:szCs w:val="28"/>
              </w:rPr>
              <w:t>αν</w:t>
            </w:r>
          </w:p>
        </w:tc>
        <w:tc>
          <w:tcPr>
            <w:tcW w:w="4185" w:type="dxa"/>
          </w:tcPr>
          <w:p w14:paraId="5FCB11F5" w14:textId="6BC65978" w:rsidR="00A33FBA" w:rsidRPr="008B18D3" w:rsidRDefault="00AA7842" w:rsidP="008B18D3">
            <w:r>
              <w:rPr>
                <w:iCs/>
              </w:rPr>
              <w:t>diese Leute</w:t>
            </w:r>
            <w:r w:rsidRPr="00AA2741">
              <w:rPr>
                <w:iCs/>
              </w:rPr>
              <w:t xml:space="preserve"> werden </w:t>
            </w:r>
            <w:r>
              <w:rPr>
                <w:iCs/>
              </w:rPr>
              <w:t xml:space="preserve">in der Regel </w:t>
            </w:r>
            <w:r w:rsidRPr="00AA2741">
              <w:rPr>
                <w:iCs/>
              </w:rPr>
              <w:t xml:space="preserve">als … </w:t>
            </w:r>
            <w:r>
              <w:rPr>
                <w:iCs/>
              </w:rPr>
              <w:t>erkannt</w:t>
            </w:r>
            <w:r>
              <w:rPr>
                <w:i/>
              </w:rPr>
              <w:t xml:space="preserve"> </w:t>
            </w:r>
            <w:r w:rsidR="008B18D3">
              <w:t>(</w:t>
            </w:r>
            <w:r w:rsidR="008B18D3" w:rsidRPr="008B18D3">
              <w:rPr>
                <w:rFonts w:ascii="Palatino Linotype" w:hAnsi="Palatino Linotype"/>
                <w:lang w:val="el-GR"/>
              </w:rPr>
              <w:t>οὗτοι</w:t>
            </w:r>
            <w:r w:rsidR="008B18D3">
              <w:rPr>
                <w:lang w:val="el-GR"/>
              </w:rPr>
              <w:t xml:space="preserve"> </w:t>
            </w:r>
            <w:r w:rsidR="008B18D3">
              <w:t xml:space="preserve">greift </w:t>
            </w:r>
            <w:r w:rsidR="008B18D3"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ὅστις</w:t>
            </w:r>
            <w:r w:rsidR="008B18D3" w:rsidRPr="0018141E">
              <w:rPr>
                <w:sz w:val="28"/>
                <w:szCs w:val="28"/>
                <w:lang w:val="el-GR"/>
              </w:rPr>
              <w:t xml:space="preserve"> </w:t>
            </w:r>
            <w:r w:rsidR="0018141E">
              <w:rPr>
                <w:sz w:val="28"/>
                <w:szCs w:val="28"/>
                <w:lang w:val="el-GR"/>
              </w:rPr>
              <w:br/>
            </w:r>
            <w:r w:rsidR="008B18D3">
              <w:t>[V. 14] auf)</w:t>
            </w:r>
          </w:p>
        </w:tc>
      </w:tr>
      <w:tr w:rsidR="00436256" w14:paraId="0CADD788" w14:textId="77777777" w:rsidTr="002C46AE">
        <w:tc>
          <w:tcPr>
            <w:tcW w:w="1129" w:type="dxa"/>
          </w:tcPr>
          <w:p w14:paraId="74AC3038" w14:textId="77777777" w:rsidR="00436256" w:rsidRDefault="00436256" w:rsidP="002C46AE"/>
        </w:tc>
        <w:tc>
          <w:tcPr>
            <w:tcW w:w="4042" w:type="dxa"/>
          </w:tcPr>
          <w:p w14:paraId="0CC2BA77" w14:textId="595EE4C9" w:rsidR="00436256" w:rsidRPr="003935D4" w:rsidRDefault="00436256" w:rsidP="002C46AE">
            <w:pPr>
              <w:rPr>
                <w:rFonts w:ascii="Palatino Linotype" w:hAnsi="Palatino Linotype"/>
              </w:rPr>
            </w:pP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διαπτύσσω</w:t>
            </w:r>
            <w:r w:rsidRPr="0018141E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 w:rsidR="0018141E">
              <w:br/>
            </w:r>
            <w:r w:rsidRPr="002D75E1">
              <w:t>(</w:t>
            </w:r>
            <w:proofErr w:type="spellStart"/>
            <w:r w:rsidRPr="002D75E1">
              <w:rPr>
                <w:rFonts w:cstheme="minorHAnsi"/>
                <w:i/>
              </w:rPr>
              <w:t>Aor</w:t>
            </w:r>
            <w:proofErr w:type="spellEnd"/>
            <w:r w:rsidRPr="002D75E1">
              <w:rPr>
                <w:rFonts w:cstheme="minorHAnsi"/>
                <w:i/>
              </w:rPr>
              <w:t>. Pass.</w:t>
            </w:r>
            <w:r>
              <w:rPr>
                <w:rFonts w:ascii="Palatino Linotype" w:hAnsi="Palatino Linotype"/>
              </w:rPr>
              <w:t xml:space="preserve"> </w:t>
            </w:r>
            <w:r w:rsidRPr="0018141E">
              <w:rPr>
                <w:rFonts w:ascii="Palatino Linotype" w:hAnsi="Palatino Linotype"/>
                <w:sz w:val="28"/>
                <w:szCs w:val="28"/>
                <w:lang w:val="el-GR"/>
              </w:rPr>
              <w:t>διεπτύχθην</w:t>
            </w:r>
            <w:r w:rsidRPr="002D75E1">
              <w:t>)</w:t>
            </w:r>
          </w:p>
        </w:tc>
        <w:tc>
          <w:tcPr>
            <w:tcW w:w="4185" w:type="dxa"/>
          </w:tcPr>
          <w:p w14:paraId="2578219A" w14:textId="77777777" w:rsidR="00436256" w:rsidRPr="0068610E" w:rsidRDefault="00436256" w:rsidP="002C46AE">
            <w:r>
              <w:rPr>
                <w:i/>
              </w:rPr>
              <w:t>hier:</w:t>
            </w:r>
            <w:r>
              <w:t xml:space="preserve"> genau betrachten </w:t>
            </w:r>
          </w:p>
        </w:tc>
      </w:tr>
      <w:tr w:rsidR="00F958F5" w14:paraId="437DD2AA" w14:textId="77777777" w:rsidTr="00A4224D">
        <w:tc>
          <w:tcPr>
            <w:tcW w:w="1129" w:type="dxa"/>
          </w:tcPr>
          <w:p w14:paraId="35657004" w14:textId="520C5D6F" w:rsidR="00F958F5" w:rsidRDefault="00F958F5" w:rsidP="00595895">
            <w:r>
              <w:t>V. 1</w:t>
            </w:r>
            <w:r w:rsidR="00DE272F">
              <w:t>7 f.</w:t>
            </w:r>
          </w:p>
        </w:tc>
        <w:tc>
          <w:tcPr>
            <w:tcW w:w="4042" w:type="dxa"/>
          </w:tcPr>
          <w:p w14:paraId="0F871A74" w14:textId="4AF3EC50" w:rsidR="00F958F5" w:rsidRPr="006720F9" w:rsidRDefault="00F958F5" w:rsidP="006513A6">
            <w:pPr>
              <w:rPr>
                <w:i/>
              </w:rPr>
            </w:pPr>
            <w:r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αἰσχρὸν οὐδέν </w:t>
            </w:r>
            <w:r w:rsidR="00BF3EF6"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sym w:font="Symbol" w:char="F0E1"/>
            </w:r>
            <w:r w:rsidR="00BF3EF6"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ἐστιν</w:t>
            </w:r>
            <w:r w:rsidR="00BF3EF6"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sym w:font="Symbol" w:char="F0F1"/>
            </w:r>
            <w:r w:rsidR="00494333" w:rsidRPr="006513A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 w:rsidR="00494333"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τ</w:t>
            </w:r>
            <w:r w:rsidR="00CF75E2"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ό</w:t>
            </w:r>
            <w:r w:rsidR="006513A6">
              <w:rPr>
                <w:rFonts w:ascii="Palatino Linotype" w:hAnsi="Palatino Linotype"/>
                <w:sz w:val="28"/>
                <w:szCs w:val="28"/>
                <w:lang w:val="el-GR"/>
              </w:rPr>
              <w:br/>
            </w:r>
            <w:r w:rsidRPr="006720F9">
              <w:rPr>
                <w:i/>
              </w:rPr>
              <w:t xml:space="preserve">mit </w:t>
            </w:r>
            <w:proofErr w:type="spellStart"/>
            <w:r w:rsidRPr="006720F9">
              <w:rPr>
                <w:i/>
              </w:rPr>
              <w:t>AcI</w:t>
            </w:r>
            <w:proofErr w:type="spellEnd"/>
          </w:p>
        </w:tc>
        <w:tc>
          <w:tcPr>
            <w:tcW w:w="4185" w:type="dxa"/>
          </w:tcPr>
          <w:p w14:paraId="4D0E952E" w14:textId="74661622" w:rsidR="00F958F5" w:rsidRPr="006720F9" w:rsidRDefault="00F958F5" w:rsidP="00595895">
            <w:pPr>
              <w:rPr>
                <w:sz w:val="22"/>
                <w:szCs w:val="20"/>
              </w:rPr>
            </w:pPr>
            <w:r w:rsidRPr="006720F9">
              <w:t xml:space="preserve">es </w:t>
            </w:r>
            <w:r w:rsidR="00BF3EF6">
              <w:t xml:space="preserve">ist </w:t>
            </w:r>
            <w:r w:rsidRPr="006720F9">
              <w:t>nichts Schlimmes</w:t>
            </w:r>
            <w:r w:rsidR="00440CC4">
              <w:t xml:space="preserve"> dabei</w:t>
            </w:r>
            <w:r w:rsidRPr="006720F9">
              <w:t xml:space="preserve">, </w:t>
            </w:r>
            <w:r w:rsidRPr="006720F9">
              <w:rPr>
                <w:i/>
              </w:rPr>
              <w:t>dass</w:t>
            </w:r>
            <w:r w:rsidRPr="006720F9">
              <w:rPr>
                <w:i/>
                <w:sz w:val="22"/>
                <w:szCs w:val="20"/>
              </w:rPr>
              <w:t xml:space="preserve"> </w:t>
            </w:r>
          </w:p>
        </w:tc>
      </w:tr>
      <w:tr w:rsidR="00F958F5" w14:paraId="5B18D858" w14:textId="77777777" w:rsidTr="00A4224D">
        <w:tc>
          <w:tcPr>
            <w:tcW w:w="1129" w:type="dxa"/>
          </w:tcPr>
          <w:p w14:paraId="4D078C23" w14:textId="77777777" w:rsidR="00F958F5" w:rsidRDefault="00F958F5" w:rsidP="00595895"/>
        </w:tc>
        <w:tc>
          <w:tcPr>
            <w:tcW w:w="4042" w:type="dxa"/>
          </w:tcPr>
          <w:p w14:paraId="35980663" w14:textId="77777777" w:rsidR="00F958F5" w:rsidRPr="006513A6" w:rsidRDefault="00F958F5" w:rsidP="00595895">
            <w:pPr>
              <w:rPr>
                <w:rFonts w:ascii="Palatino Linotype" w:hAnsi="Palatino Linotype"/>
                <w:sz w:val="28"/>
                <w:szCs w:val="28"/>
                <w:lang w:val="el-GR"/>
              </w:rPr>
            </w:pPr>
            <w:r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τείνειν ἄγαν</w:t>
            </w:r>
          </w:p>
        </w:tc>
        <w:tc>
          <w:tcPr>
            <w:tcW w:w="4185" w:type="dxa"/>
          </w:tcPr>
          <w:p w14:paraId="2439DE7B" w14:textId="1CC10634" w:rsidR="00F958F5" w:rsidRDefault="00F958F5" w:rsidP="00595895">
            <w:r>
              <w:t>den Bogen überspannen</w:t>
            </w:r>
            <w:r w:rsidR="007F2BD9">
              <w:t>, zu weit gehen</w:t>
            </w:r>
          </w:p>
        </w:tc>
      </w:tr>
      <w:tr w:rsidR="00F958F5" w14:paraId="36AF059D" w14:textId="77777777" w:rsidTr="00A4224D">
        <w:tc>
          <w:tcPr>
            <w:tcW w:w="1129" w:type="dxa"/>
          </w:tcPr>
          <w:p w14:paraId="633082A1" w14:textId="32E540DC" w:rsidR="00F958F5" w:rsidRDefault="00F958F5" w:rsidP="00595895">
            <w:r>
              <w:t>V. </w:t>
            </w:r>
            <w:r w:rsidR="00355483">
              <w:t>25</w:t>
            </w:r>
          </w:p>
        </w:tc>
        <w:tc>
          <w:tcPr>
            <w:tcW w:w="4042" w:type="dxa"/>
          </w:tcPr>
          <w:p w14:paraId="2837D833" w14:textId="7588D6C9" w:rsidR="00F958F5" w:rsidRPr="006513A6" w:rsidRDefault="00F958F5" w:rsidP="00595895">
            <w:pPr>
              <w:rPr>
                <w:rFonts w:ascii="Palatino Linotype" w:hAnsi="Palatino Linotype"/>
                <w:sz w:val="28"/>
                <w:szCs w:val="28"/>
              </w:rPr>
            </w:pPr>
            <w:r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εἶκε θυμ</w:t>
            </w:r>
            <w:r w:rsidR="006D5919"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οῦ</w:t>
            </w:r>
          </w:p>
        </w:tc>
        <w:tc>
          <w:tcPr>
            <w:tcW w:w="4185" w:type="dxa"/>
          </w:tcPr>
          <w:p w14:paraId="7171D2C0" w14:textId="10DC3E5C" w:rsidR="00F958F5" w:rsidRDefault="007F2BD9" w:rsidP="00595895">
            <w:r>
              <w:t>„</w:t>
            </w:r>
            <w:r w:rsidR="006D5919">
              <w:t>lass von deinem Starrsinn ab</w:t>
            </w:r>
            <w:r>
              <w:t>“</w:t>
            </w:r>
          </w:p>
        </w:tc>
      </w:tr>
      <w:tr w:rsidR="00355483" w14:paraId="64C057D4" w14:textId="77777777" w:rsidTr="00A4224D">
        <w:tc>
          <w:tcPr>
            <w:tcW w:w="1129" w:type="dxa"/>
          </w:tcPr>
          <w:p w14:paraId="3C3305BB" w14:textId="77777777" w:rsidR="00355483" w:rsidRDefault="00355483" w:rsidP="00595895"/>
        </w:tc>
        <w:tc>
          <w:tcPr>
            <w:tcW w:w="4042" w:type="dxa"/>
          </w:tcPr>
          <w:p w14:paraId="0C6FA4CA" w14:textId="2388EB0A" w:rsidR="00355483" w:rsidRPr="006513A6" w:rsidRDefault="00355483" w:rsidP="00595895">
            <w:pPr>
              <w:rPr>
                <w:rFonts w:ascii="Palatino Linotype" w:hAnsi="Palatino Linotype"/>
                <w:sz w:val="28"/>
                <w:szCs w:val="28"/>
                <w:lang w:val="el-GR"/>
              </w:rPr>
            </w:pPr>
            <w:r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μετάστασιν δίδωμι</w:t>
            </w:r>
          </w:p>
        </w:tc>
        <w:tc>
          <w:tcPr>
            <w:tcW w:w="4185" w:type="dxa"/>
          </w:tcPr>
          <w:p w14:paraId="3211824B" w14:textId="15F623E4" w:rsidR="00355483" w:rsidRDefault="00355483" w:rsidP="00595895">
            <w:r>
              <w:t>eine Veränderung zulassen</w:t>
            </w:r>
          </w:p>
        </w:tc>
      </w:tr>
      <w:tr w:rsidR="00731BBF" w14:paraId="2E9B603D" w14:textId="77777777" w:rsidTr="00A4224D">
        <w:tc>
          <w:tcPr>
            <w:tcW w:w="1129" w:type="dxa"/>
          </w:tcPr>
          <w:p w14:paraId="344212AE" w14:textId="39B2C2F6" w:rsidR="00731BBF" w:rsidRDefault="00731BBF" w:rsidP="00595895">
            <w:r>
              <w:t>V. 26 f.</w:t>
            </w:r>
          </w:p>
        </w:tc>
        <w:tc>
          <w:tcPr>
            <w:tcW w:w="4042" w:type="dxa"/>
          </w:tcPr>
          <w:p w14:paraId="65D378FF" w14:textId="2438541E" w:rsidR="00731BBF" w:rsidRPr="006513A6" w:rsidRDefault="00731BBF" w:rsidP="00595895">
            <w:pPr>
              <w:rPr>
                <w:rFonts w:ascii="Palatino Linotype" w:hAnsi="Palatino Linotype"/>
                <w:sz w:val="28"/>
                <w:szCs w:val="28"/>
                <w:lang w:val="el-GR"/>
              </w:rPr>
            </w:pPr>
            <w:r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κἀπ' ἐμοῦ </w:t>
            </w:r>
            <w:r w:rsidRPr="006513A6">
              <w:rPr>
                <w:rFonts w:ascii="Palatino Linotype" w:hAnsi="Palatino Linotype"/>
                <w:sz w:val="28"/>
                <w:szCs w:val="28"/>
              </w:rPr>
              <w:t xml:space="preserve">… </w:t>
            </w:r>
            <w:r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πρόσεστι</w:t>
            </w:r>
          </w:p>
        </w:tc>
        <w:tc>
          <w:tcPr>
            <w:tcW w:w="4185" w:type="dxa"/>
          </w:tcPr>
          <w:p w14:paraId="7CD5BC07" w14:textId="2C1F5FD9" w:rsidR="00731BBF" w:rsidRDefault="00731BBF" w:rsidP="00595895">
            <w:r>
              <w:t>auch mir … ist erlaubt</w:t>
            </w:r>
          </w:p>
        </w:tc>
      </w:tr>
      <w:tr w:rsidR="00F958F5" w14:paraId="73135700" w14:textId="77777777" w:rsidTr="00A4224D">
        <w:tc>
          <w:tcPr>
            <w:tcW w:w="1129" w:type="dxa"/>
          </w:tcPr>
          <w:p w14:paraId="7377329F" w14:textId="60357F93" w:rsidR="00F958F5" w:rsidRDefault="00F958F5" w:rsidP="00595895">
            <w:r>
              <w:t>V. </w:t>
            </w:r>
            <w:r w:rsidR="00355483">
              <w:t>27</w:t>
            </w:r>
            <w:r>
              <w:t> f.</w:t>
            </w:r>
          </w:p>
        </w:tc>
        <w:tc>
          <w:tcPr>
            <w:tcW w:w="4042" w:type="dxa"/>
          </w:tcPr>
          <w:p w14:paraId="3EDDEEC1" w14:textId="5E875D48" w:rsidR="00F958F5" w:rsidRPr="00AB2F3C" w:rsidRDefault="00F958F5" w:rsidP="00595895">
            <w:pPr>
              <w:rPr>
                <w:i/>
              </w:rPr>
            </w:pPr>
            <w:r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πρεσβεύει πολ</w:t>
            </w:r>
            <w:r w:rsidR="00CF75E2"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ύ</w:t>
            </w:r>
            <w:r w:rsidRPr="00415646">
              <w:rPr>
                <w:rFonts w:ascii="Palatino Linotype" w:hAnsi="Palatino Linotype"/>
                <w:lang w:val="el-GR"/>
              </w:rPr>
              <w:t xml:space="preserve"> </w:t>
            </w:r>
            <w:r w:rsidR="00AB2F3C">
              <w:rPr>
                <w:i/>
              </w:rPr>
              <w:t xml:space="preserve">mit </w:t>
            </w:r>
            <w:proofErr w:type="spellStart"/>
            <w:r w:rsidR="00AB2F3C">
              <w:rPr>
                <w:i/>
              </w:rPr>
              <w:t>AcI</w:t>
            </w:r>
            <w:proofErr w:type="spellEnd"/>
          </w:p>
        </w:tc>
        <w:tc>
          <w:tcPr>
            <w:tcW w:w="4185" w:type="dxa"/>
          </w:tcPr>
          <w:p w14:paraId="631D38A7" w14:textId="119B7A28" w:rsidR="00F958F5" w:rsidRPr="00AB2F3C" w:rsidRDefault="00DA343A" w:rsidP="00595895">
            <w:pPr>
              <w:rPr>
                <w:i/>
              </w:rPr>
            </w:pPr>
            <w:r>
              <w:t>es ist</w:t>
            </w:r>
            <w:r w:rsidR="00F958F5">
              <w:t xml:space="preserve"> </w:t>
            </w:r>
            <w:r w:rsidR="00B5435D">
              <w:t xml:space="preserve">bei weitem </w:t>
            </w:r>
            <w:r w:rsidR="00AB2F3C">
              <w:t>das</w:t>
            </w:r>
            <w:r w:rsidR="00F958F5">
              <w:t xml:space="preserve"> Beste</w:t>
            </w:r>
            <w:r w:rsidR="00AB2F3C">
              <w:t xml:space="preserve">, </w:t>
            </w:r>
            <w:r w:rsidR="00AB2F3C">
              <w:rPr>
                <w:i/>
              </w:rPr>
              <w:t>dass</w:t>
            </w:r>
          </w:p>
        </w:tc>
      </w:tr>
      <w:tr w:rsidR="00DA343A" w14:paraId="3D4AF52A" w14:textId="77777777" w:rsidTr="00A4224D">
        <w:tc>
          <w:tcPr>
            <w:tcW w:w="1129" w:type="dxa"/>
          </w:tcPr>
          <w:p w14:paraId="7E0EDC1D" w14:textId="1C0BB6B0" w:rsidR="00DA343A" w:rsidRDefault="00DA343A" w:rsidP="00595895">
            <w:r>
              <w:t>V. 28</w:t>
            </w:r>
          </w:p>
        </w:tc>
        <w:tc>
          <w:tcPr>
            <w:tcW w:w="4042" w:type="dxa"/>
          </w:tcPr>
          <w:p w14:paraId="1B1F37B4" w14:textId="6EA5E79E" w:rsidR="00DA343A" w:rsidRPr="006513A6" w:rsidRDefault="00F3656F" w:rsidP="00595895">
            <w:pPr>
              <w:rPr>
                <w:sz w:val="28"/>
                <w:szCs w:val="28"/>
              </w:rPr>
            </w:pPr>
            <w:r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ἔφυν </w:t>
            </w:r>
            <w:r w:rsidRPr="006513A6">
              <w:rPr>
                <w:sz w:val="28"/>
                <w:szCs w:val="28"/>
              </w:rPr>
              <w:t>(</w:t>
            </w:r>
            <w:r w:rsidRPr="006513A6">
              <w:rPr>
                <w:i/>
                <w:sz w:val="28"/>
                <w:szCs w:val="28"/>
              </w:rPr>
              <w:t xml:space="preserve">Inf. </w:t>
            </w:r>
            <w:r w:rsidR="00A71C7A"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φῦναι</w:t>
            </w:r>
            <w:r w:rsidRPr="006513A6">
              <w:rPr>
                <w:sz w:val="28"/>
                <w:szCs w:val="28"/>
              </w:rPr>
              <w:t>)</w:t>
            </w:r>
          </w:p>
        </w:tc>
        <w:tc>
          <w:tcPr>
            <w:tcW w:w="4185" w:type="dxa"/>
          </w:tcPr>
          <w:p w14:paraId="17A8AEEA" w14:textId="4B3F1B7E" w:rsidR="00DA343A" w:rsidRDefault="00A71C7A" w:rsidP="00595895">
            <w:r>
              <w:t xml:space="preserve">von Natur aus </w:t>
            </w:r>
            <w:r w:rsidR="001E231A">
              <w:t xml:space="preserve">… </w:t>
            </w:r>
            <w:r>
              <w:t>sein</w:t>
            </w:r>
          </w:p>
        </w:tc>
      </w:tr>
      <w:tr w:rsidR="00F958F5" w14:paraId="47FE8FE7" w14:textId="77777777" w:rsidTr="00A4224D">
        <w:tc>
          <w:tcPr>
            <w:tcW w:w="1129" w:type="dxa"/>
          </w:tcPr>
          <w:p w14:paraId="47FD9043" w14:textId="1BAB7748" w:rsidR="00F958F5" w:rsidRDefault="00F958F5" w:rsidP="00595895"/>
        </w:tc>
        <w:tc>
          <w:tcPr>
            <w:tcW w:w="4042" w:type="dxa"/>
          </w:tcPr>
          <w:p w14:paraId="65943E84" w14:textId="299D4A34" w:rsidR="00F958F5" w:rsidRPr="00415646" w:rsidRDefault="00FF0C1B" w:rsidP="00595895">
            <w:pPr>
              <w:rPr>
                <w:rFonts w:ascii="Palatino Linotype" w:hAnsi="Palatino Linotype"/>
                <w:lang w:val="el-GR"/>
              </w:rPr>
            </w:pPr>
            <w:r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πάντ</w:t>
            </w:r>
            <w:r w:rsidR="00551CBE" w:rsidRPr="006513A6">
              <w:rPr>
                <w:rFonts w:ascii="Palatino Linotype" w:hAnsi="Palatino Linotype"/>
                <w:sz w:val="28"/>
                <w:szCs w:val="28"/>
              </w:rPr>
              <w:t>'</w:t>
            </w:r>
            <w:r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 </w:t>
            </w:r>
            <w:r w:rsidRPr="006513A6">
              <w:rPr>
                <w:rFonts w:ascii="Palatino Linotype" w:hAnsi="Palatino Linotype"/>
                <w:sz w:val="28"/>
                <w:szCs w:val="28"/>
              </w:rPr>
              <w:t>…</w:t>
            </w:r>
            <w:r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 </w:t>
            </w:r>
            <w:r w:rsidR="00F958F5"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πλέως </w:t>
            </w:r>
            <w:r w:rsidR="00F958F5">
              <w:t>(</w:t>
            </w:r>
            <w:r w:rsidR="00F958F5">
              <w:rPr>
                <w:i/>
              </w:rPr>
              <w:t xml:space="preserve">Akk. </w:t>
            </w:r>
            <w:r w:rsidR="00F958F5"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πλέων</w:t>
            </w:r>
            <w:r w:rsidR="00F958F5">
              <w:rPr>
                <w:lang w:val="el-GR"/>
              </w:rPr>
              <w:t xml:space="preserve">) </w:t>
            </w:r>
            <w:r w:rsidR="00367516">
              <w:rPr>
                <w:lang w:val="el-GR"/>
              </w:rPr>
              <w:br/>
            </w:r>
            <w:r w:rsidR="00F958F5">
              <w:rPr>
                <w:i/>
              </w:rPr>
              <w:t>mit Genitiv</w:t>
            </w:r>
          </w:p>
        </w:tc>
        <w:tc>
          <w:tcPr>
            <w:tcW w:w="4185" w:type="dxa"/>
          </w:tcPr>
          <w:p w14:paraId="032F488A" w14:textId="2453D4C8" w:rsidR="00F958F5" w:rsidRDefault="00FF0C1B" w:rsidP="00595895">
            <w:r>
              <w:t xml:space="preserve">ganz </w:t>
            </w:r>
            <w:r w:rsidR="00F958F5">
              <w:t xml:space="preserve">voll </w:t>
            </w:r>
            <w:r w:rsidR="00F958F5">
              <w:rPr>
                <w:i/>
              </w:rPr>
              <w:t>von etwas</w:t>
            </w:r>
          </w:p>
        </w:tc>
      </w:tr>
      <w:tr w:rsidR="004A2C7E" w14:paraId="1A70EFCE" w14:textId="77777777" w:rsidTr="00A4224D">
        <w:tc>
          <w:tcPr>
            <w:tcW w:w="1129" w:type="dxa"/>
          </w:tcPr>
          <w:p w14:paraId="6901F912" w14:textId="0E72DF84" w:rsidR="004A2C7E" w:rsidRDefault="004A2C7E" w:rsidP="00595895">
            <w:r>
              <w:t>V. 29</w:t>
            </w:r>
          </w:p>
        </w:tc>
        <w:tc>
          <w:tcPr>
            <w:tcW w:w="4042" w:type="dxa"/>
          </w:tcPr>
          <w:p w14:paraId="0BBD21C0" w14:textId="60D02D4F" w:rsidR="004A2C7E" w:rsidRPr="00FF0C1B" w:rsidRDefault="004A2C7E" w:rsidP="00595895">
            <w:pPr>
              <w:rPr>
                <w:rFonts w:ascii="Palatino Linotype" w:hAnsi="Palatino Linotype"/>
                <w:lang w:val="el-GR"/>
              </w:rPr>
            </w:pPr>
            <w:r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εἰ δ᾽ οὖν</w:t>
            </w:r>
            <w:r w:rsidR="00CC06EE"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 – </w:t>
            </w:r>
            <w:r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φιλεῖ γὰρ τοῦτο μὴ ταύτῃ ῥέπειν</w:t>
            </w:r>
            <w:r w:rsidR="00CC06EE"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 xml:space="preserve"> – …</w:t>
            </w:r>
          </w:p>
        </w:tc>
        <w:tc>
          <w:tcPr>
            <w:tcW w:w="4185" w:type="dxa"/>
          </w:tcPr>
          <w:p w14:paraId="71C4800A" w14:textId="03119F61" w:rsidR="004A2C7E" w:rsidRDefault="004A2C7E" w:rsidP="00595895">
            <w:r>
              <w:t>„</w:t>
            </w:r>
            <w:bookmarkStart w:id="4" w:name="_Hlk156292598"/>
            <w:r w:rsidR="009F303D">
              <w:t>A</w:t>
            </w:r>
            <w:r w:rsidR="00CC06EE">
              <w:t>nsonsten a</w:t>
            </w:r>
            <w:r w:rsidRPr="004A2C7E">
              <w:t xml:space="preserve">ber </w:t>
            </w:r>
            <w:r w:rsidR="00CC06EE">
              <w:t>– denn meistens</w:t>
            </w:r>
            <w:r w:rsidRPr="004A2C7E">
              <w:t xml:space="preserve"> ist das ja nicht der Fall</w:t>
            </w:r>
            <w:r w:rsidR="00CC06EE">
              <w:t xml:space="preserve"> – </w:t>
            </w:r>
            <w:bookmarkEnd w:id="4"/>
            <w:r w:rsidR="00CC06EE">
              <w:t>…</w:t>
            </w:r>
            <w:r>
              <w:t>“</w:t>
            </w:r>
          </w:p>
        </w:tc>
      </w:tr>
      <w:tr w:rsidR="0011554D" w14:paraId="03526974" w14:textId="77777777" w:rsidTr="00A4224D">
        <w:tc>
          <w:tcPr>
            <w:tcW w:w="1129" w:type="dxa"/>
          </w:tcPr>
          <w:p w14:paraId="2F7BC0F6" w14:textId="4CEEF032" w:rsidR="0011554D" w:rsidRDefault="0011554D" w:rsidP="00595895">
            <w:r>
              <w:t>V. 30</w:t>
            </w:r>
          </w:p>
        </w:tc>
        <w:tc>
          <w:tcPr>
            <w:tcW w:w="4042" w:type="dxa"/>
          </w:tcPr>
          <w:p w14:paraId="39A66779" w14:textId="3639F94E" w:rsidR="0011554D" w:rsidRPr="0011554D" w:rsidRDefault="0011554D" w:rsidP="00595895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lang w:val="el-GR"/>
              </w:rPr>
              <w:t>ε</w:t>
            </w:r>
            <w:r w:rsidRPr="006513A6">
              <w:rPr>
                <w:rFonts w:ascii="Palatino Linotype" w:hAnsi="Palatino Linotype"/>
                <w:sz w:val="28"/>
                <w:szCs w:val="28"/>
                <w:lang w:val="el-GR"/>
              </w:rPr>
              <w:t>ὖ λέγω</w:t>
            </w:r>
          </w:p>
        </w:tc>
        <w:tc>
          <w:tcPr>
            <w:tcW w:w="4185" w:type="dxa"/>
          </w:tcPr>
          <w:p w14:paraId="3FDC5916" w14:textId="1AA30F20" w:rsidR="0011554D" w:rsidRPr="0011554D" w:rsidRDefault="0011554D" w:rsidP="00595895">
            <w:r>
              <w:rPr>
                <w:i/>
              </w:rPr>
              <w:t xml:space="preserve">hier: </w:t>
            </w:r>
            <w:r>
              <w:t>einen guten Rat geben</w:t>
            </w:r>
          </w:p>
        </w:tc>
      </w:tr>
    </w:tbl>
    <w:p w14:paraId="3A197F6B" w14:textId="77777777" w:rsidR="001A3972" w:rsidRPr="000F5260" w:rsidRDefault="001A3972" w:rsidP="000F5260">
      <w:pPr>
        <w:spacing w:line="240" w:lineRule="auto"/>
        <w:rPr>
          <w:sz w:val="12"/>
          <w:szCs w:val="10"/>
        </w:rPr>
      </w:pPr>
    </w:p>
    <w:p w14:paraId="0DADA5C6" w14:textId="521DD047" w:rsidR="00E70C0F" w:rsidRDefault="00E70C0F" w:rsidP="00E70C0F">
      <w:pPr>
        <w:pStyle w:val="berschrift2"/>
        <w:pageBreakBefore/>
      </w:pPr>
      <w:r>
        <w:lastRenderedPageBreak/>
        <w:t>M 3</w:t>
      </w:r>
      <w:r>
        <w:tab/>
        <w:t>Zusatztext</w:t>
      </w:r>
    </w:p>
    <w:p w14:paraId="5CCC0D8E" w14:textId="7B5ADB90" w:rsidR="001C161C" w:rsidRDefault="00402118" w:rsidP="00F35C25">
      <w:pPr>
        <w:pStyle w:val="Einleitungstext"/>
        <w:jc w:val="both"/>
      </w:pPr>
      <w:r>
        <w:t xml:space="preserve">Sokrates versteht es als den Auftrag des Gottes Apoll, den weisesten Menschen zu finden. </w:t>
      </w:r>
      <w:r w:rsidR="00E82CAA">
        <w:t>A</w:t>
      </w:r>
      <w:r w:rsidR="00DA5FDE">
        <w:t xml:space="preserve">uf </w:t>
      </w:r>
      <w:r>
        <w:t>dieser</w:t>
      </w:r>
      <w:r w:rsidR="00DA5FDE">
        <w:t xml:space="preserve"> Suche </w:t>
      </w:r>
      <w:r w:rsidR="00845DEE">
        <w:t>befragt</w:t>
      </w:r>
      <w:r>
        <w:t xml:space="preserve"> er</w:t>
      </w:r>
      <w:r w:rsidR="00E82CAA">
        <w:t xml:space="preserve"> der Reihe nach verschiedene Personen, die allgemein als weise g</w:t>
      </w:r>
      <w:r w:rsidR="00845DEE">
        <w:t>e</w:t>
      </w:r>
      <w:r w:rsidR="00E82CAA">
        <w:t>lten, darunter auch einen Politiker</w:t>
      </w:r>
      <w:r w:rsidR="00D119A1">
        <w:t>. Darüber berichtet er</w:t>
      </w:r>
      <w:r w:rsidR="00425B61">
        <w:t xml:space="preserve"> Folgendes</w:t>
      </w:r>
      <w:r w:rsidR="003F6AE9">
        <w:t>:</w:t>
      </w:r>
    </w:p>
    <w:p w14:paraId="0998F706" w14:textId="77777777" w:rsidR="00EA6507" w:rsidRDefault="00EA6507" w:rsidP="00B23EB8">
      <w:pPr>
        <w:pStyle w:val="Einleitungstext"/>
      </w:pPr>
    </w:p>
    <w:p w14:paraId="7A27C1C1" w14:textId="77777777" w:rsidR="00E17437" w:rsidRDefault="00E17437" w:rsidP="00B23EB8">
      <w:pPr>
        <w:sectPr w:rsidR="00E17437" w:rsidSect="00CA12D1">
          <w:type w:val="continuous"/>
          <w:pgSz w:w="11906" w:h="16838" w:code="9"/>
          <w:pgMar w:top="1701" w:right="1701" w:bottom="1134" w:left="1134" w:header="709" w:footer="709" w:gutter="0"/>
          <w:cols w:space="708"/>
          <w:docGrid w:linePitch="360"/>
        </w:sectPr>
      </w:pPr>
    </w:p>
    <w:p w14:paraId="637F279B" w14:textId="505C32BC" w:rsidR="007F02F8" w:rsidRDefault="00A86A36" w:rsidP="006513A6">
      <w:pPr>
        <w:pStyle w:val="Zusatztext"/>
        <w:ind w:right="282"/>
      </w:pPr>
      <w:r>
        <w:t>Ich hatte den Eindruck, dass d</w:t>
      </w:r>
      <w:r w:rsidR="00145500" w:rsidRPr="00145500">
        <w:t xml:space="preserve">ieser Mann zwar </w:t>
      </w:r>
      <w:r w:rsidR="00A80BFF">
        <w:t>von</w:t>
      </w:r>
      <w:r w:rsidR="00145500" w:rsidRPr="00145500">
        <w:t xml:space="preserve"> viele</w:t>
      </w:r>
      <w:r w:rsidR="00A80BFF">
        <w:t>n</w:t>
      </w:r>
      <w:r w:rsidR="00145500" w:rsidRPr="00145500">
        <w:t xml:space="preserve"> andere</w:t>
      </w:r>
      <w:r w:rsidR="00A80BFF">
        <w:t>n</w:t>
      </w:r>
      <w:r w:rsidR="00145500" w:rsidRPr="00145500">
        <w:t xml:space="preserve"> Menschen und vor allem </w:t>
      </w:r>
      <w:r w:rsidR="00A80BFF">
        <w:t>von sich selbst für</w:t>
      </w:r>
      <w:r w:rsidR="00145500" w:rsidRPr="00145500">
        <w:t xml:space="preserve"> weise</w:t>
      </w:r>
      <w:r>
        <w:t xml:space="preserve"> </w:t>
      </w:r>
      <w:r w:rsidR="00A80BFF">
        <w:t>gehalten wurde</w:t>
      </w:r>
      <w:r>
        <w:t xml:space="preserve">, </w:t>
      </w:r>
      <w:r w:rsidR="00145500" w:rsidRPr="00145500">
        <w:t xml:space="preserve">es in </w:t>
      </w:r>
      <w:r w:rsidR="00920173">
        <w:t>Wirklichkeit</w:t>
      </w:r>
      <w:r w:rsidR="00145500" w:rsidRPr="00145500">
        <w:t xml:space="preserve"> aber gar nicht</w:t>
      </w:r>
      <w:r>
        <w:t xml:space="preserve"> war</w:t>
      </w:r>
      <w:r w:rsidR="00145500" w:rsidRPr="00145500">
        <w:t xml:space="preserve">. [...] </w:t>
      </w:r>
    </w:p>
    <w:p w14:paraId="4594D7E7" w14:textId="119CF705" w:rsidR="00145500" w:rsidRDefault="00145500" w:rsidP="006513A6">
      <w:pPr>
        <w:pStyle w:val="Zusatztext"/>
        <w:ind w:right="282"/>
      </w:pPr>
      <w:r w:rsidRPr="00145500">
        <w:t>Beim Weggehen aber dachte ich bei mir: Ich bin weiser als dieser Mensch. [...]</w:t>
      </w:r>
      <w:r w:rsidR="00E3660E">
        <w:t xml:space="preserve"> D</w:t>
      </w:r>
      <w:r w:rsidRPr="00145500">
        <w:t>ieser bildet sich ein, etwas zu wissen, obwohl das gar nicht der Fall ist.</w:t>
      </w:r>
      <w:r w:rsidR="007F02F8">
        <w:t xml:space="preserve"> </w:t>
      </w:r>
      <w:r w:rsidR="003473A4">
        <w:t>I</w:t>
      </w:r>
      <w:r w:rsidRPr="00145500">
        <w:t>ch aber</w:t>
      </w:r>
      <w:r w:rsidR="003473A4">
        <w:t xml:space="preserve"> – </w:t>
      </w:r>
      <w:r w:rsidR="009C658F">
        <w:t>im gleichen Maße, wie ich etwas nicht weiß</w:t>
      </w:r>
      <w:r w:rsidR="003473A4">
        <w:t xml:space="preserve"> –</w:t>
      </w:r>
      <w:r w:rsidRPr="00145500">
        <w:t xml:space="preserve"> glaube auch nicht</w:t>
      </w:r>
      <w:r w:rsidR="009C658F">
        <w:t>,</w:t>
      </w:r>
      <w:r w:rsidRPr="00145500">
        <w:t xml:space="preserve"> </w:t>
      </w:r>
      <w:r w:rsidR="00DC79C7">
        <w:t>es</w:t>
      </w:r>
      <w:r w:rsidR="009C658F">
        <w:t xml:space="preserve"> zu wissen</w:t>
      </w:r>
      <w:r w:rsidRPr="00145500">
        <w:t xml:space="preserve">. Ich scheine also um </w:t>
      </w:r>
      <w:r w:rsidR="00A91266">
        <w:t xml:space="preserve">diese </w:t>
      </w:r>
      <w:r w:rsidRPr="00145500">
        <w:t xml:space="preserve">eine Kleinigkeit weiser zu sein als dieser, da ich </w:t>
      </w:r>
      <w:r w:rsidR="007A5B23">
        <w:t>mir nicht einbilde, etwas</w:t>
      </w:r>
      <w:r w:rsidRPr="00145500">
        <w:t xml:space="preserve"> zu wissen, was ich nicht weiß.</w:t>
      </w:r>
    </w:p>
    <w:p w14:paraId="2C97C16F" w14:textId="518E3515" w:rsidR="003F6AE9" w:rsidRPr="003F6AE9" w:rsidRDefault="003F6AE9" w:rsidP="006513A6">
      <w:pPr>
        <w:pStyle w:val="Zusatztext"/>
        <w:suppressLineNumbers/>
        <w:spacing w:before="120" w:after="120"/>
        <w:ind w:right="282"/>
        <w:rPr>
          <w:i/>
        </w:rPr>
      </w:pPr>
      <w:r w:rsidRPr="003F6AE9">
        <w:rPr>
          <w:i/>
        </w:rPr>
        <w:t>Insgesamt kommt Sokrates zu folgendem Ergebnis:</w:t>
      </w:r>
    </w:p>
    <w:p w14:paraId="3E6A5822" w14:textId="65DF0730" w:rsidR="00E82CAA" w:rsidRPr="00145500" w:rsidRDefault="00E82CAA" w:rsidP="006513A6">
      <w:pPr>
        <w:pStyle w:val="Zusatztext"/>
        <w:ind w:right="282"/>
      </w:pPr>
      <w:r>
        <w:t xml:space="preserve">Diejenigen, </w:t>
      </w:r>
      <w:r w:rsidR="00557795">
        <w:t xml:space="preserve">die am angesehensten waren, schienen mir so ziemlich die </w:t>
      </w:r>
      <w:r w:rsidR="00C96B96">
        <w:t>größten Defizite zu haben</w:t>
      </w:r>
      <w:r w:rsidR="00557795">
        <w:t xml:space="preserve">, als ich sie der göttlichen Weisung gemäß prüfte; </w:t>
      </w:r>
      <w:r w:rsidR="005E4C55">
        <w:t xml:space="preserve">bei </w:t>
      </w:r>
      <w:r w:rsidR="00557795">
        <w:t>andere</w:t>
      </w:r>
      <w:r w:rsidR="005E4C55">
        <w:t>n</w:t>
      </w:r>
      <w:r w:rsidR="00557795">
        <w:t xml:space="preserve"> hingegen, die </w:t>
      </w:r>
      <w:r w:rsidR="00FA320B">
        <w:t>weniger angesehen waren</w:t>
      </w:r>
      <w:r w:rsidR="00557795">
        <w:t xml:space="preserve">, </w:t>
      </w:r>
      <w:r w:rsidR="00FA320B">
        <w:t>schien</w:t>
      </w:r>
      <w:r w:rsidR="005E4C55">
        <w:t xml:space="preserve"> mir die</w:t>
      </w:r>
      <w:r w:rsidR="00557795">
        <w:t xml:space="preserve"> Fähigkeit zur Einsicht </w:t>
      </w:r>
      <w:r w:rsidR="005E4C55">
        <w:t>stärker ausgeprägt zu sein</w:t>
      </w:r>
      <w:r w:rsidR="00557795">
        <w:t>.</w:t>
      </w:r>
    </w:p>
    <w:p w14:paraId="7A2BA1D0" w14:textId="77777777" w:rsidR="00145500" w:rsidRPr="00145500" w:rsidRDefault="00145500" w:rsidP="006513A6">
      <w:pPr>
        <w:pStyle w:val="Zusatztext"/>
        <w:ind w:right="282"/>
        <w:sectPr w:rsidR="00145500" w:rsidRPr="00145500" w:rsidSect="00CA12D1">
          <w:type w:val="continuous"/>
          <w:pgSz w:w="11906" w:h="16838" w:code="9"/>
          <w:pgMar w:top="1701" w:right="1701" w:bottom="1134" w:left="1134" w:header="709" w:footer="709" w:gutter="0"/>
          <w:lnNumType w:countBy="3" w:distance="284" w:restart="continuous"/>
          <w:cols w:space="708"/>
          <w:docGrid w:linePitch="360"/>
        </w:sectPr>
      </w:pPr>
    </w:p>
    <w:p w14:paraId="11167D9B" w14:textId="5AED73FB" w:rsidR="00E17437" w:rsidRPr="00B446D5" w:rsidRDefault="001A3972" w:rsidP="008847A7">
      <w:pPr>
        <w:pStyle w:val="Zusatztext"/>
        <w:spacing w:line="240" w:lineRule="auto"/>
        <w:ind w:right="-1"/>
        <w:jc w:val="right"/>
      </w:pPr>
      <w:r>
        <w:t xml:space="preserve"> </w:t>
      </w:r>
      <w:r w:rsidR="00B446D5">
        <w:t xml:space="preserve">(Platon, </w:t>
      </w:r>
      <w:r w:rsidR="00B446D5">
        <w:rPr>
          <w:i/>
        </w:rPr>
        <w:t>Apologie</w:t>
      </w:r>
      <w:r w:rsidR="00B446D5">
        <w:t xml:space="preserve"> </w:t>
      </w:r>
      <w:r w:rsidR="00145500" w:rsidRPr="00760800">
        <w:t>21</w:t>
      </w:r>
      <w:r w:rsidR="00760800" w:rsidRPr="00760800">
        <w:t>c6–</w:t>
      </w:r>
      <w:r w:rsidR="003F6AE9">
        <w:t>22a5</w:t>
      </w:r>
      <w:r w:rsidR="00B446D5">
        <w:t>)</w:t>
      </w:r>
    </w:p>
    <w:sectPr w:rsidR="00E17437" w:rsidRPr="00B446D5" w:rsidSect="00CA12D1">
      <w:type w:val="continuous"/>
      <w:pgSz w:w="11906" w:h="16838" w:code="9"/>
      <w:pgMar w:top="1701" w:right="170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AEEBE" w14:textId="77777777" w:rsidR="00CA12D1" w:rsidRDefault="00CA12D1" w:rsidP="00A14B0A">
      <w:pPr>
        <w:spacing w:line="240" w:lineRule="auto"/>
      </w:pPr>
      <w:r>
        <w:separator/>
      </w:r>
    </w:p>
  </w:endnote>
  <w:endnote w:type="continuationSeparator" w:id="0">
    <w:p w14:paraId="7BF13679" w14:textId="77777777" w:rsidR="00CA12D1" w:rsidRDefault="00CA12D1" w:rsidP="00A14B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18"/>
      </w:rPr>
      <w:id w:val="-197975606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FF7CCB" w14:textId="5DA7D3C7" w:rsidR="000707B6" w:rsidRPr="000707B6" w:rsidRDefault="000707B6" w:rsidP="000707B6">
            <w:pPr>
              <w:pStyle w:val="Fuzeile"/>
              <w:tabs>
                <w:tab w:val="clear" w:pos="4536"/>
                <w:tab w:val="clear" w:pos="9072"/>
                <w:tab w:val="right" w:pos="9071"/>
              </w:tabs>
              <w:rPr>
                <w:sz w:val="20"/>
                <w:szCs w:val="18"/>
              </w:rPr>
            </w:pPr>
            <w:r w:rsidRPr="000707B6">
              <w:rPr>
                <w:sz w:val="20"/>
                <w:szCs w:val="18"/>
              </w:rPr>
              <w:t>Niedersächsisches Kultusministerium</w:t>
            </w:r>
            <w:r>
              <w:rPr>
                <w:sz w:val="20"/>
                <w:szCs w:val="18"/>
              </w:rPr>
              <w:tab/>
            </w:r>
            <w:r w:rsidRPr="000707B6">
              <w:rPr>
                <w:sz w:val="20"/>
                <w:szCs w:val="20"/>
              </w:rPr>
              <w:fldChar w:fldCharType="begin"/>
            </w:r>
            <w:r w:rsidRPr="000707B6">
              <w:rPr>
                <w:sz w:val="20"/>
                <w:szCs w:val="18"/>
              </w:rPr>
              <w:instrText>PAGE</w:instrText>
            </w:r>
            <w:r w:rsidRPr="000707B6">
              <w:rPr>
                <w:sz w:val="20"/>
                <w:szCs w:val="20"/>
              </w:rPr>
              <w:fldChar w:fldCharType="separate"/>
            </w:r>
            <w:r w:rsidR="00054D33">
              <w:rPr>
                <w:noProof/>
                <w:sz w:val="20"/>
                <w:szCs w:val="18"/>
              </w:rPr>
              <w:t>5</w:t>
            </w:r>
            <w:r w:rsidRPr="000707B6">
              <w:rPr>
                <w:sz w:val="20"/>
                <w:szCs w:val="20"/>
              </w:rPr>
              <w:fldChar w:fldCharType="end"/>
            </w:r>
            <w:r w:rsidRPr="000707B6">
              <w:rPr>
                <w:sz w:val="20"/>
                <w:szCs w:val="18"/>
              </w:rPr>
              <w:t xml:space="preserve"> von </w:t>
            </w:r>
            <w:r w:rsidRPr="000707B6">
              <w:rPr>
                <w:sz w:val="20"/>
                <w:szCs w:val="20"/>
              </w:rPr>
              <w:fldChar w:fldCharType="begin"/>
            </w:r>
            <w:r w:rsidRPr="000707B6">
              <w:rPr>
                <w:sz w:val="20"/>
                <w:szCs w:val="18"/>
              </w:rPr>
              <w:instrText>NUMPAGES</w:instrText>
            </w:r>
            <w:r w:rsidRPr="000707B6">
              <w:rPr>
                <w:sz w:val="20"/>
                <w:szCs w:val="20"/>
              </w:rPr>
              <w:fldChar w:fldCharType="separate"/>
            </w:r>
            <w:r w:rsidR="00054D33">
              <w:rPr>
                <w:noProof/>
                <w:sz w:val="20"/>
                <w:szCs w:val="18"/>
              </w:rPr>
              <w:t>7</w:t>
            </w:r>
            <w:r w:rsidRPr="000707B6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EC6DD" w14:textId="77777777" w:rsidR="00CA12D1" w:rsidRDefault="00CA12D1" w:rsidP="00A14B0A">
      <w:pPr>
        <w:spacing w:line="240" w:lineRule="auto"/>
      </w:pPr>
      <w:r>
        <w:separator/>
      </w:r>
    </w:p>
  </w:footnote>
  <w:footnote w:type="continuationSeparator" w:id="0">
    <w:p w14:paraId="3C859A0F" w14:textId="77777777" w:rsidR="00CA12D1" w:rsidRDefault="00CA12D1" w:rsidP="00A14B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200" w:type="dxa"/>
      <w:tblInd w:w="-113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214"/>
      <w:gridCol w:w="2572"/>
      <w:gridCol w:w="1843"/>
      <w:gridCol w:w="3571"/>
    </w:tblGrid>
    <w:tr w:rsidR="00EA31A6" w:rsidRPr="005838FF" w14:paraId="20CC8372" w14:textId="77777777" w:rsidTr="005838FF">
      <w:trPr>
        <w:trHeight w:val="500"/>
      </w:trPr>
      <w:tc>
        <w:tcPr>
          <w:tcW w:w="2214" w:type="dxa"/>
          <w:shd w:val="clear" w:color="auto" w:fill="D9D9D9" w:themeFill="background1" w:themeFillShade="D9"/>
          <w:noWrap/>
          <w:vAlign w:val="center"/>
        </w:tcPr>
        <w:p w14:paraId="6530C497" w14:textId="39D589B4" w:rsidR="00EA31A6" w:rsidRPr="005838FF" w:rsidRDefault="00EA31A6" w:rsidP="00DF685E">
          <w:pPr>
            <w:pStyle w:val="Kopfzeile"/>
            <w:rPr>
              <w:szCs w:val="24"/>
            </w:rPr>
          </w:pPr>
          <w:r w:rsidRPr="005838FF">
            <w:rPr>
              <w:szCs w:val="24"/>
            </w:rPr>
            <w:t>Zentralabitur 20</w:t>
          </w:r>
          <w:r w:rsidR="00436CBE" w:rsidRPr="005838FF">
            <w:rPr>
              <w:szCs w:val="24"/>
            </w:rPr>
            <w:t>24</w:t>
          </w:r>
        </w:p>
      </w:tc>
      <w:tc>
        <w:tcPr>
          <w:tcW w:w="4415" w:type="dxa"/>
          <w:gridSpan w:val="2"/>
          <w:shd w:val="clear" w:color="auto" w:fill="D9D9D9" w:themeFill="background1" w:themeFillShade="D9"/>
          <w:noWrap/>
          <w:vAlign w:val="center"/>
        </w:tcPr>
        <w:p w14:paraId="1AF2CC4B" w14:textId="2D1D71E4" w:rsidR="00EA31A6" w:rsidRPr="005838FF" w:rsidRDefault="00EA31A6" w:rsidP="00DF685E">
          <w:pPr>
            <w:pStyle w:val="Kopfzeile"/>
            <w:jc w:val="center"/>
            <w:rPr>
              <w:szCs w:val="24"/>
            </w:rPr>
          </w:pPr>
          <w:r w:rsidRPr="005838FF">
            <w:rPr>
              <w:szCs w:val="24"/>
            </w:rPr>
            <w:t>Griechisch</w:t>
          </w:r>
        </w:p>
      </w:tc>
      <w:tc>
        <w:tcPr>
          <w:tcW w:w="3571" w:type="dxa"/>
          <w:shd w:val="clear" w:color="auto" w:fill="D9D9D9" w:themeFill="background1" w:themeFillShade="D9"/>
          <w:noWrap/>
          <w:vAlign w:val="center"/>
        </w:tcPr>
        <w:p w14:paraId="6F942140" w14:textId="01B0C2D8" w:rsidR="00EA31A6" w:rsidRPr="005838FF" w:rsidRDefault="00DF685E" w:rsidP="00DF685E">
          <w:pPr>
            <w:pStyle w:val="Kopfzeile"/>
            <w:jc w:val="right"/>
            <w:rPr>
              <w:szCs w:val="24"/>
            </w:rPr>
          </w:pPr>
          <w:r w:rsidRPr="005838FF">
            <w:rPr>
              <w:szCs w:val="24"/>
            </w:rPr>
            <w:t>Material für Prüflinge</w:t>
          </w:r>
        </w:p>
      </w:tc>
    </w:tr>
    <w:tr w:rsidR="00EA31A6" w:rsidRPr="005838FF" w14:paraId="7EF534A3" w14:textId="77777777" w:rsidTr="005838FF">
      <w:trPr>
        <w:trHeight w:val="593"/>
      </w:trPr>
      <w:tc>
        <w:tcPr>
          <w:tcW w:w="4786" w:type="dxa"/>
          <w:gridSpan w:val="2"/>
          <w:shd w:val="clear" w:color="auto" w:fill="D9D9D9" w:themeFill="background1" w:themeFillShade="D9"/>
          <w:noWrap/>
          <w:vAlign w:val="center"/>
        </w:tcPr>
        <w:p w14:paraId="60DB752B" w14:textId="58A078B9" w:rsidR="00EA31A6" w:rsidRPr="005838FF" w:rsidRDefault="00E90562" w:rsidP="00DF685E">
          <w:pPr>
            <w:pStyle w:val="Kopfzeile"/>
            <w:rPr>
              <w:szCs w:val="24"/>
            </w:rPr>
          </w:pPr>
          <w:r w:rsidRPr="005838FF">
            <w:rPr>
              <w:szCs w:val="24"/>
            </w:rPr>
            <w:t>Aufgabe I</w:t>
          </w:r>
          <w:r w:rsidR="001105C4" w:rsidRPr="005838FF">
            <w:rPr>
              <w:szCs w:val="24"/>
            </w:rPr>
            <w:t>I</w:t>
          </w:r>
        </w:p>
      </w:tc>
      <w:tc>
        <w:tcPr>
          <w:tcW w:w="1843" w:type="dxa"/>
          <w:shd w:val="clear" w:color="auto" w:fill="D9D9D9" w:themeFill="background1" w:themeFillShade="D9"/>
          <w:noWrap/>
          <w:vAlign w:val="center"/>
        </w:tcPr>
        <w:p w14:paraId="5E2ADAC5" w14:textId="30C19540" w:rsidR="00EA31A6" w:rsidRPr="005838FF" w:rsidRDefault="00E90562" w:rsidP="00DF685E">
          <w:pPr>
            <w:pStyle w:val="Kopfzeile"/>
            <w:jc w:val="center"/>
            <w:rPr>
              <w:szCs w:val="24"/>
            </w:rPr>
          </w:pPr>
          <w:proofErr w:type="spellStart"/>
          <w:r w:rsidRPr="005838FF">
            <w:rPr>
              <w:szCs w:val="24"/>
            </w:rPr>
            <w:t>eA</w:t>
          </w:r>
          <w:proofErr w:type="spellEnd"/>
        </w:p>
      </w:tc>
      <w:tc>
        <w:tcPr>
          <w:tcW w:w="3571" w:type="dxa"/>
          <w:shd w:val="clear" w:color="auto" w:fill="D9D9D9" w:themeFill="background1" w:themeFillShade="D9"/>
          <w:noWrap/>
          <w:vAlign w:val="center"/>
        </w:tcPr>
        <w:p w14:paraId="2D17A3D7" w14:textId="19AB1DE2" w:rsidR="00EA31A6" w:rsidRPr="005838FF" w:rsidRDefault="00DF685E" w:rsidP="00DF685E">
          <w:pPr>
            <w:pStyle w:val="Kopfzeile"/>
            <w:jc w:val="right"/>
            <w:rPr>
              <w:szCs w:val="24"/>
            </w:rPr>
          </w:pPr>
          <w:r w:rsidRPr="005838FF">
            <w:rPr>
              <w:szCs w:val="24"/>
            </w:rPr>
            <w:t>Prüfungszeit*: 300 min</w:t>
          </w:r>
        </w:p>
      </w:tc>
    </w:tr>
  </w:tbl>
  <w:p w14:paraId="531D0684" w14:textId="5B8DADDB" w:rsidR="00A14B0A" w:rsidRPr="00411C5C" w:rsidRDefault="00A14B0A">
    <w:pPr>
      <w:pStyle w:val="Kopfzeile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26235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DA98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16016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B03B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FA9D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B26F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7668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1942E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696E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CB66BC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B97A8D"/>
    <w:multiLevelType w:val="multilevel"/>
    <w:tmpl w:val="DA84AF5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4E672C3"/>
    <w:multiLevelType w:val="hybridMultilevel"/>
    <w:tmpl w:val="C3204692"/>
    <w:lvl w:ilvl="0" w:tplc="1DD826D4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A20DB8"/>
    <w:multiLevelType w:val="multilevel"/>
    <w:tmpl w:val="00A291F0"/>
    <w:lvl w:ilvl="0">
      <w:start w:val="1"/>
      <w:numFmt w:val="decimal"/>
      <w:pStyle w:val="Aufgaben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Aufgaben11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CD958DA"/>
    <w:multiLevelType w:val="hybridMultilevel"/>
    <w:tmpl w:val="2C8A2E98"/>
    <w:lvl w:ilvl="0" w:tplc="16BC9F7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FE3053"/>
    <w:multiLevelType w:val="hybridMultilevel"/>
    <w:tmpl w:val="318C2748"/>
    <w:lvl w:ilvl="0" w:tplc="74F0BDEC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93D1B"/>
    <w:multiLevelType w:val="multilevel"/>
    <w:tmpl w:val="D37CE20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0723E83"/>
    <w:multiLevelType w:val="hybridMultilevel"/>
    <w:tmpl w:val="2FFE71CE"/>
    <w:lvl w:ilvl="0" w:tplc="49944512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2671D"/>
    <w:multiLevelType w:val="hybridMultilevel"/>
    <w:tmpl w:val="C8E0C6D8"/>
    <w:lvl w:ilvl="0" w:tplc="49944512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24703818">
      <w:start w:val="1"/>
      <w:numFmt w:val="bullet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 w:tplc="9A02E0E0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 w:tplc="8B164E78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1B45AB"/>
    <w:multiLevelType w:val="hybridMultilevel"/>
    <w:tmpl w:val="994ED162"/>
    <w:lvl w:ilvl="0" w:tplc="9FBC797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E6689F1E">
      <w:start w:val="1"/>
      <w:numFmt w:val="lowerLetter"/>
      <w:lvlText w:val="%2)"/>
      <w:lvlJc w:val="left"/>
      <w:pPr>
        <w:ind w:left="567" w:hanging="283"/>
      </w:pPr>
      <w:rPr>
        <w:rFonts w:hint="default"/>
      </w:rPr>
    </w:lvl>
    <w:lvl w:ilvl="2" w:tplc="C25486DE">
      <w:start w:val="1"/>
      <w:numFmt w:val="decimal"/>
      <w:lvlText w:val="(%3)"/>
      <w:lvlJc w:val="left"/>
      <w:pPr>
        <w:ind w:left="851" w:hanging="284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44531"/>
    <w:multiLevelType w:val="hybridMultilevel"/>
    <w:tmpl w:val="4A5E70AE"/>
    <w:lvl w:ilvl="0" w:tplc="9FBC797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A354CC"/>
    <w:multiLevelType w:val="hybridMultilevel"/>
    <w:tmpl w:val="A622D7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80626"/>
    <w:multiLevelType w:val="hybridMultilevel"/>
    <w:tmpl w:val="D70C6E08"/>
    <w:lvl w:ilvl="0" w:tplc="A05C974A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9"/>
  </w:num>
  <w:num w:numId="3">
    <w:abstractNumId w:val="17"/>
  </w:num>
  <w:num w:numId="4">
    <w:abstractNumId w:val="18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4"/>
  </w:num>
  <w:num w:numId="18">
    <w:abstractNumId w:val="12"/>
  </w:num>
  <w:num w:numId="19">
    <w:abstractNumId w:val="10"/>
  </w:num>
  <w:num w:numId="20">
    <w:abstractNumId w:val="15"/>
  </w:num>
  <w:num w:numId="21">
    <w:abstractNumId w:val="21"/>
  </w:num>
  <w:num w:numId="22">
    <w:abstractNumId w:val="2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3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07D"/>
    <w:rsid w:val="00004344"/>
    <w:rsid w:val="00024787"/>
    <w:rsid w:val="00030587"/>
    <w:rsid w:val="00034348"/>
    <w:rsid w:val="00034C1E"/>
    <w:rsid w:val="00054D33"/>
    <w:rsid w:val="000557F7"/>
    <w:rsid w:val="000707B6"/>
    <w:rsid w:val="00075550"/>
    <w:rsid w:val="0008524D"/>
    <w:rsid w:val="000A09E7"/>
    <w:rsid w:val="000B44F5"/>
    <w:rsid w:val="000C1F49"/>
    <w:rsid w:val="000C763B"/>
    <w:rsid w:val="000D2F35"/>
    <w:rsid w:val="000E3BDF"/>
    <w:rsid w:val="000E6207"/>
    <w:rsid w:val="000F5260"/>
    <w:rsid w:val="001105C4"/>
    <w:rsid w:val="0011554D"/>
    <w:rsid w:val="00124F68"/>
    <w:rsid w:val="00125641"/>
    <w:rsid w:val="00126917"/>
    <w:rsid w:val="00145500"/>
    <w:rsid w:val="00152236"/>
    <w:rsid w:val="001541FD"/>
    <w:rsid w:val="00165A97"/>
    <w:rsid w:val="00165BDB"/>
    <w:rsid w:val="001679AA"/>
    <w:rsid w:val="00175EB0"/>
    <w:rsid w:val="0018141E"/>
    <w:rsid w:val="00182F03"/>
    <w:rsid w:val="00183FBB"/>
    <w:rsid w:val="001908EA"/>
    <w:rsid w:val="00192432"/>
    <w:rsid w:val="00193FE6"/>
    <w:rsid w:val="0019524C"/>
    <w:rsid w:val="001A3972"/>
    <w:rsid w:val="001A3ABA"/>
    <w:rsid w:val="001A4836"/>
    <w:rsid w:val="001B3256"/>
    <w:rsid w:val="001B7F81"/>
    <w:rsid w:val="001C161C"/>
    <w:rsid w:val="001C31DE"/>
    <w:rsid w:val="001E231A"/>
    <w:rsid w:val="001E66B9"/>
    <w:rsid w:val="001F15A5"/>
    <w:rsid w:val="001F2DA6"/>
    <w:rsid w:val="001F5BF2"/>
    <w:rsid w:val="001F752E"/>
    <w:rsid w:val="00203FB8"/>
    <w:rsid w:val="00212740"/>
    <w:rsid w:val="00213B90"/>
    <w:rsid w:val="002163AC"/>
    <w:rsid w:val="002320DB"/>
    <w:rsid w:val="00236CF1"/>
    <w:rsid w:val="002468D3"/>
    <w:rsid w:val="00257573"/>
    <w:rsid w:val="00257DFA"/>
    <w:rsid w:val="00262689"/>
    <w:rsid w:val="00264158"/>
    <w:rsid w:val="00270253"/>
    <w:rsid w:val="00270986"/>
    <w:rsid w:val="00281BEF"/>
    <w:rsid w:val="002A3F65"/>
    <w:rsid w:val="002A4F10"/>
    <w:rsid w:val="002C3CC0"/>
    <w:rsid w:val="002D0245"/>
    <w:rsid w:val="002D60DF"/>
    <w:rsid w:val="002D75E1"/>
    <w:rsid w:val="002E0E08"/>
    <w:rsid w:val="002F1832"/>
    <w:rsid w:val="002F1B48"/>
    <w:rsid w:val="002F69CA"/>
    <w:rsid w:val="00300A7E"/>
    <w:rsid w:val="003114C4"/>
    <w:rsid w:val="00314E97"/>
    <w:rsid w:val="00321150"/>
    <w:rsid w:val="003211DD"/>
    <w:rsid w:val="003238CF"/>
    <w:rsid w:val="00334FBA"/>
    <w:rsid w:val="003473A4"/>
    <w:rsid w:val="00352DE9"/>
    <w:rsid w:val="00355483"/>
    <w:rsid w:val="003574F3"/>
    <w:rsid w:val="00367516"/>
    <w:rsid w:val="003851EE"/>
    <w:rsid w:val="003866AF"/>
    <w:rsid w:val="003935D4"/>
    <w:rsid w:val="003A0E9B"/>
    <w:rsid w:val="003A10E0"/>
    <w:rsid w:val="003A3882"/>
    <w:rsid w:val="003C1591"/>
    <w:rsid w:val="003C676A"/>
    <w:rsid w:val="003C67F3"/>
    <w:rsid w:val="003C7703"/>
    <w:rsid w:val="003D2C7D"/>
    <w:rsid w:val="003E783F"/>
    <w:rsid w:val="003E7D72"/>
    <w:rsid w:val="003F68AB"/>
    <w:rsid w:val="003F6AE9"/>
    <w:rsid w:val="00402118"/>
    <w:rsid w:val="0040653D"/>
    <w:rsid w:val="004065EC"/>
    <w:rsid w:val="00411C5C"/>
    <w:rsid w:val="00411F81"/>
    <w:rsid w:val="00415646"/>
    <w:rsid w:val="004208E0"/>
    <w:rsid w:val="00423999"/>
    <w:rsid w:val="00425B61"/>
    <w:rsid w:val="0043031C"/>
    <w:rsid w:val="0043042D"/>
    <w:rsid w:val="00436256"/>
    <w:rsid w:val="00436CBE"/>
    <w:rsid w:val="00436E78"/>
    <w:rsid w:val="004409BD"/>
    <w:rsid w:val="00440CC4"/>
    <w:rsid w:val="0044223A"/>
    <w:rsid w:val="00443372"/>
    <w:rsid w:val="00451815"/>
    <w:rsid w:val="004536F3"/>
    <w:rsid w:val="00465513"/>
    <w:rsid w:val="00474423"/>
    <w:rsid w:val="0048584B"/>
    <w:rsid w:val="00494333"/>
    <w:rsid w:val="00495B8A"/>
    <w:rsid w:val="00497A7D"/>
    <w:rsid w:val="004A2C7E"/>
    <w:rsid w:val="004B3982"/>
    <w:rsid w:val="004C0070"/>
    <w:rsid w:val="004E1078"/>
    <w:rsid w:val="00505659"/>
    <w:rsid w:val="005119B3"/>
    <w:rsid w:val="00517D56"/>
    <w:rsid w:val="00530B5D"/>
    <w:rsid w:val="0053660D"/>
    <w:rsid w:val="005464D8"/>
    <w:rsid w:val="00551CBE"/>
    <w:rsid w:val="005542E1"/>
    <w:rsid w:val="00557795"/>
    <w:rsid w:val="005715F6"/>
    <w:rsid w:val="005744B9"/>
    <w:rsid w:val="005838FF"/>
    <w:rsid w:val="00597477"/>
    <w:rsid w:val="005A30FB"/>
    <w:rsid w:val="005C09C0"/>
    <w:rsid w:val="005C262E"/>
    <w:rsid w:val="005C4E47"/>
    <w:rsid w:val="005C7699"/>
    <w:rsid w:val="005D0DB4"/>
    <w:rsid w:val="005D153A"/>
    <w:rsid w:val="005E4C55"/>
    <w:rsid w:val="005E757F"/>
    <w:rsid w:val="005F0F53"/>
    <w:rsid w:val="005F1CD4"/>
    <w:rsid w:val="005F5499"/>
    <w:rsid w:val="00603FBB"/>
    <w:rsid w:val="00607019"/>
    <w:rsid w:val="00615B34"/>
    <w:rsid w:val="0061667D"/>
    <w:rsid w:val="006176B1"/>
    <w:rsid w:val="0062795A"/>
    <w:rsid w:val="006335B7"/>
    <w:rsid w:val="00641FC9"/>
    <w:rsid w:val="006433E5"/>
    <w:rsid w:val="00650B5A"/>
    <w:rsid w:val="00650D94"/>
    <w:rsid w:val="006513A6"/>
    <w:rsid w:val="00664E92"/>
    <w:rsid w:val="0067485F"/>
    <w:rsid w:val="00676426"/>
    <w:rsid w:val="006815B4"/>
    <w:rsid w:val="0068610E"/>
    <w:rsid w:val="00686D19"/>
    <w:rsid w:val="0069366A"/>
    <w:rsid w:val="00695F3D"/>
    <w:rsid w:val="006A3363"/>
    <w:rsid w:val="006A48E9"/>
    <w:rsid w:val="006C06A3"/>
    <w:rsid w:val="006C65DE"/>
    <w:rsid w:val="006D5919"/>
    <w:rsid w:val="006D5CCE"/>
    <w:rsid w:val="007018EE"/>
    <w:rsid w:val="00715950"/>
    <w:rsid w:val="0072681C"/>
    <w:rsid w:val="00731BBF"/>
    <w:rsid w:val="00732084"/>
    <w:rsid w:val="00747CE1"/>
    <w:rsid w:val="007517D1"/>
    <w:rsid w:val="00753805"/>
    <w:rsid w:val="00760800"/>
    <w:rsid w:val="00765555"/>
    <w:rsid w:val="00765DC7"/>
    <w:rsid w:val="00767767"/>
    <w:rsid w:val="00767F48"/>
    <w:rsid w:val="0077018F"/>
    <w:rsid w:val="0077434B"/>
    <w:rsid w:val="007779B8"/>
    <w:rsid w:val="00790B44"/>
    <w:rsid w:val="00791953"/>
    <w:rsid w:val="007A5B23"/>
    <w:rsid w:val="007B2E4F"/>
    <w:rsid w:val="007B2F73"/>
    <w:rsid w:val="007B318C"/>
    <w:rsid w:val="007B32F5"/>
    <w:rsid w:val="007B4CB0"/>
    <w:rsid w:val="007D01FB"/>
    <w:rsid w:val="007F02F8"/>
    <w:rsid w:val="007F075F"/>
    <w:rsid w:val="007F2BD9"/>
    <w:rsid w:val="00804EAD"/>
    <w:rsid w:val="00805986"/>
    <w:rsid w:val="00813E6B"/>
    <w:rsid w:val="00835E6C"/>
    <w:rsid w:val="00845DEE"/>
    <w:rsid w:val="00851588"/>
    <w:rsid w:val="00854DD4"/>
    <w:rsid w:val="0085530A"/>
    <w:rsid w:val="00856BFE"/>
    <w:rsid w:val="0085757E"/>
    <w:rsid w:val="008615FD"/>
    <w:rsid w:val="00864995"/>
    <w:rsid w:val="00865CC4"/>
    <w:rsid w:val="00865F34"/>
    <w:rsid w:val="00875D23"/>
    <w:rsid w:val="008847A7"/>
    <w:rsid w:val="008901FC"/>
    <w:rsid w:val="008A15CD"/>
    <w:rsid w:val="008B18D3"/>
    <w:rsid w:val="008B7C8D"/>
    <w:rsid w:val="008D35AE"/>
    <w:rsid w:val="008D57BE"/>
    <w:rsid w:val="008E68CB"/>
    <w:rsid w:val="008F7E09"/>
    <w:rsid w:val="009049B8"/>
    <w:rsid w:val="00920173"/>
    <w:rsid w:val="009253C5"/>
    <w:rsid w:val="00936239"/>
    <w:rsid w:val="00941C9F"/>
    <w:rsid w:val="00943360"/>
    <w:rsid w:val="009512B7"/>
    <w:rsid w:val="00956506"/>
    <w:rsid w:val="0096532D"/>
    <w:rsid w:val="009741B8"/>
    <w:rsid w:val="00975CA0"/>
    <w:rsid w:val="00992C01"/>
    <w:rsid w:val="00993FF4"/>
    <w:rsid w:val="009A5E4C"/>
    <w:rsid w:val="009A6E09"/>
    <w:rsid w:val="009B081D"/>
    <w:rsid w:val="009B7271"/>
    <w:rsid w:val="009C4AD7"/>
    <w:rsid w:val="009C658F"/>
    <w:rsid w:val="009D5146"/>
    <w:rsid w:val="009E1C07"/>
    <w:rsid w:val="009F303D"/>
    <w:rsid w:val="009F3368"/>
    <w:rsid w:val="009F5F18"/>
    <w:rsid w:val="00A008AB"/>
    <w:rsid w:val="00A14B0A"/>
    <w:rsid w:val="00A152E5"/>
    <w:rsid w:val="00A15F43"/>
    <w:rsid w:val="00A21065"/>
    <w:rsid w:val="00A33FBA"/>
    <w:rsid w:val="00A358A0"/>
    <w:rsid w:val="00A4224D"/>
    <w:rsid w:val="00A66665"/>
    <w:rsid w:val="00A71C7A"/>
    <w:rsid w:val="00A72037"/>
    <w:rsid w:val="00A77C14"/>
    <w:rsid w:val="00A80BFF"/>
    <w:rsid w:val="00A86A36"/>
    <w:rsid w:val="00A91266"/>
    <w:rsid w:val="00A93431"/>
    <w:rsid w:val="00AA2741"/>
    <w:rsid w:val="00AA631A"/>
    <w:rsid w:val="00AA7842"/>
    <w:rsid w:val="00AB2F3C"/>
    <w:rsid w:val="00AB43A1"/>
    <w:rsid w:val="00AC2470"/>
    <w:rsid w:val="00AD09BB"/>
    <w:rsid w:val="00AD3297"/>
    <w:rsid w:val="00AD6391"/>
    <w:rsid w:val="00AE23FB"/>
    <w:rsid w:val="00AE43A1"/>
    <w:rsid w:val="00AF7412"/>
    <w:rsid w:val="00B0328C"/>
    <w:rsid w:val="00B13317"/>
    <w:rsid w:val="00B1690A"/>
    <w:rsid w:val="00B22004"/>
    <w:rsid w:val="00B23EB8"/>
    <w:rsid w:val="00B25514"/>
    <w:rsid w:val="00B3307D"/>
    <w:rsid w:val="00B35407"/>
    <w:rsid w:val="00B3602D"/>
    <w:rsid w:val="00B3754D"/>
    <w:rsid w:val="00B446D5"/>
    <w:rsid w:val="00B514E0"/>
    <w:rsid w:val="00B5435D"/>
    <w:rsid w:val="00B55503"/>
    <w:rsid w:val="00B6044A"/>
    <w:rsid w:val="00B722F9"/>
    <w:rsid w:val="00B849A0"/>
    <w:rsid w:val="00B901E0"/>
    <w:rsid w:val="00B9232C"/>
    <w:rsid w:val="00B94202"/>
    <w:rsid w:val="00B9735D"/>
    <w:rsid w:val="00BB18CF"/>
    <w:rsid w:val="00BC672F"/>
    <w:rsid w:val="00BF3CC9"/>
    <w:rsid w:val="00BF3EF6"/>
    <w:rsid w:val="00C022C2"/>
    <w:rsid w:val="00C044F7"/>
    <w:rsid w:val="00C1316C"/>
    <w:rsid w:val="00C16C82"/>
    <w:rsid w:val="00C43434"/>
    <w:rsid w:val="00C854B0"/>
    <w:rsid w:val="00C95756"/>
    <w:rsid w:val="00C96B96"/>
    <w:rsid w:val="00CA0154"/>
    <w:rsid w:val="00CA12D1"/>
    <w:rsid w:val="00CA2899"/>
    <w:rsid w:val="00CA4092"/>
    <w:rsid w:val="00CB349B"/>
    <w:rsid w:val="00CC06EE"/>
    <w:rsid w:val="00CD7F4C"/>
    <w:rsid w:val="00CE55F1"/>
    <w:rsid w:val="00CF255E"/>
    <w:rsid w:val="00CF75E2"/>
    <w:rsid w:val="00D119A1"/>
    <w:rsid w:val="00D254BC"/>
    <w:rsid w:val="00D53D2E"/>
    <w:rsid w:val="00D67B92"/>
    <w:rsid w:val="00D735E7"/>
    <w:rsid w:val="00D86946"/>
    <w:rsid w:val="00D87274"/>
    <w:rsid w:val="00D95F50"/>
    <w:rsid w:val="00DA1032"/>
    <w:rsid w:val="00DA2D20"/>
    <w:rsid w:val="00DA343A"/>
    <w:rsid w:val="00DA5FDE"/>
    <w:rsid w:val="00DA7874"/>
    <w:rsid w:val="00DB4113"/>
    <w:rsid w:val="00DC1CDF"/>
    <w:rsid w:val="00DC45EC"/>
    <w:rsid w:val="00DC74B6"/>
    <w:rsid w:val="00DC79C7"/>
    <w:rsid w:val="00DD714A"/>
    <w:rsid w:val="00DE272F"/>
    <w:rsid w:val="00DE527D"/>
    <w:rsid w:val="00DF1E18"/>
    <w:rsid w:val="00DF5922"/>
    <w:rsid w:val="00DF6349"/>
    <w:rsid w:val="00DF685E"/>
    <w:rsid w:val="00E13514"/>
    <w:rsid w:val="00E17437"/>
    <w:rsid w:val="00E30441"/>
    <w:rsid w:val="00E3660E"/>
    <w:rsid w:val="00E4170C"/>
    <w:rsid w:val="00E470F9"/>
    <w:rsid w:val="00E531EC"/>
    <w:rsid w:val="00E6423E"/>
    <w:rsid w:val="00E70C0F"/>
    <w:rsid w:val="00E82CAA"/>
    <w:rsid w:val="00E83AA8"/>
    <w:rsid w:val="00E902B1"/>
    <w:rsid w:val="00E90562"/>
    <w:rsid w:val="00E91B0D"/>
    <w:rsid w:val="00E93472"/>
    <w:rsid w:val="00EA31A6"/>
    <w:rsid w:val="00EA6507"/>
    <w:rsid w:val="00EC58EE"/>
    <w:rsid w:val="00EC6CE0"/>
    <w:rsid w:val="00ED078A"/>
    <w:rsid w:val="00ED3D94"/>
    <w:rsid w:val="00ED6E9F"/>
    <w:rsid w:val="00F00676"/>
    <w:rsid w:val="00F04191"/>
    <w:rsid w:val="00F0470A"/>
    <w:rsid w:val="00F054AC"/>
    <w:rsid w:val="00F07C2F"/>
    <w:rsid w:val="00F1355A"/>
    <w:rsid w:val="00F20CB7"/>
    <w:rsid w:val="00F2420B"/>
    <w:rsid w:val="00F35C25"/>
    <w:rsid w:val="00F3656F"/>
    <w:rsid w:val="00F4193C"/>
    <w:rsid w:val="00F42A62"/>
    <w:rsid w:val="00F4336C"/>
    <w:rsid w:val="00F66B55"/>
    <w:rsid w:val="00F679CB"/>
    <w:rsid w:val="00F715EC"/>
    <w:rsid w:val="00F715F4"/>
    <w:rsid w:val="00F8321F"/>
    <w:rsid w:val="00F856F9"/>
    <w:rsid w:val="00F9133A"/>
    <w:rsid w:val="00F92FFB"/>
    <w:rsid w:val="00F958F5"/>
    <w:rsid w:val="00F9789F"/>
    <w:rsid w:val="00FA320B"/>
    <w:rsid w:val="00FE3BEE"/>
    <w:rsid w:val="00FE7BEE"/>
    <w:rsid w:val="00FF0C1B"/>
    <w:rsid w:val="00FF613C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A19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838FF"/>
    <w:pPr>
      <w:spacing w:after="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838FF"/>
    <w:pPr>
      <w:keepNext/>
      <w:keepLines/>
      <w:pBdr>
        <w:top w:val="single" w:sz="18" w:space="8" w:color="C00000"/>
        <w:left w:val="single" w:sz="18" w:space="8" w:color="C00000"/>
        <w:bottom w:val="single" w:sz="18" w:space="4" w:color="C00000"/>
        <w:right w:val="single" w:sz="18" w:space="4" w:color="C00000"/>
      </w:pBdr>
      <w:spacing w:before="240" w:after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C43434"/>
    <w:pPr>
      <w:outlineLvl w:val="1"/>
    </w:pPr>
    <w:rPr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rsid w:val="005464D8"/>
    <w:pPr>
      <w:ind w:left="720"/>
      <w:contextualSpacing/>
    </w:pPr>
  </w:style>
  <w:style w:type="table" w:styleId="Tabellenraster">
    <w:name w:val="Table Grid"/>
    <w:basedOn w:val="NormaleTabelle"/>
    <w:uiPriority w:val="39"/>
    <w:rsid w:val="003C6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echischerText">
    <w:name w:val="Griechischer Text"/>
    <w:basedOn w:val="Standard"/>
    <w:link w:val="GriechischerTextZchn"/>
    <w:qFormat/>
    <w:rsid w:val="003F68AB"/>
    <w:pPr>
      <w:ind w:right="1134"/>
      <w:jc w:val="both"/>
    </w:pPr>
    <w:rPr>
      <w:rFonts w:ascii="Palatino Linotype" w:hAnsi="Palatino Linotype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A14B0A"/>
    <w:pPr>
      <w:tabs>
        <w:tab w:val="center" w:pos="4536"/>
        <w:tab w:val="right" w:pos="9072"/>
      </w:tabs>
      <w:spacing w:line="240" w:lineRule="auto"/>
    </w:pPr>
  </w:style>
  <w:style w:type="character" w:customStyle="1" w:styleId="GriechischerTextZchn">
    <w:name w:val="Griechischer Text Zchn"/>
    <w:basedOn w:val="Absatz-Standardschriftart"/>
    <w:link w:val="GriechischerText"/>
    <w:rsid w:val="003F68AB"/>
    <w:rPr>
      <w:rFonts w:ascii="Palatino Linotype" w:hAnsi="Palatino Linotype"/>
      <w:sz w:val="28"/>
    </w:rPr>
  </w:style>
  <w:style w:type="character" w:customStyle="1" w:styleId="KopfzeileZchn">
    <w:name w:val="Kopfzeile Zchn"/>
    <w:basedOn w:val="Absatz-Standardschriftart"/>
    <w:link w:val="Kopfzeile"/>
    <w:uiPriority w:val="99"/>
    <w:rsid w:val="00A14B0A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A14B0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4B0A"/>
    <w:rPr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838FF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43434"/>
    <w:rPr>
      <w:rFonts w:ascii="Arial" w:eastAsiaTheme="majorEastAsia" w:hAnsi="Arial" w:cstheme="majorBidi"/>
      <w:b/>
      <w:color w:val="000000" w:themeColor="text1"/>
      <w:sz w:val="28"/>
      <w:szCs w:val="26"/>
    </w:rPr>
  </w:style>
  <w:style w:type="paragraph" w:customStyle="1" w:styleId="Aufgaben1">
    <w:name w:val="Aufgaben 1"/>
    <w:basedOn w:val="Listenabsatz"/>
    <w:link w:val="Aufgaben1Zchn"/>
    <w:qFormat/>
    <w:rsid w:val="00183FBB"/>
    <w:pPr>
      <w:numPr>
        <w:numId w:val="18"/>
      </w:numPr>
      <w:spacing w:before="240" w:after="240"/>
      <w:contextualSpacing w:val="0"/>
    </w:pPr>
    <w:rPr>
      <w:b/>
    </w:rPr>
  </w:style>
  <w:style w:type="paragraph" w:customStyle="1" w:styleId="Aufgabentext">
    <w:name w:val="Aufgabentext"/>
    <w:basedOn w:val="Aufgaben1"/>
    <w:link w:val="AufgabentextZchn"/>
    <w:qFormat/>
    <w:rsid w:val="00D87274"/>
    <w:pPr>
      <w:numPr>
        <w:numId w:val="0"/>
      </w:numPr>
      <w:ind w:left="567"/>
      <w:jc w:val="both"/>
    </w:pPr>
    <w:rPr>
      <w:b w:val="0"/>
    </w:rPr>
  </w:style>
  <w:style w:type="paragraph" w:customStyle="1" w:styleId="Aufgaben11">
    <w:name w:val="Aufgaben 1.1"/>
    <w:basedOn w:val="Aufgaben1"/>
    <w:link w:val="Aufgaben11Zchn"/>
    <w:qFormat/>
    <w:rsid w:val="00D87274"/>
    <w:pPr>
      <w:numPr>
        <w:ilvl w:val="1"/>
      </w:numPr>
      <w:jc w:val="both"/>
    </w:pPr>
    <w:rPr>
      <w:b w:val="0"/>
    </w:rPr>
  </w:style>
  <w:style w:type="character" w:customStyle="1" w:styleId="AufgabentextZchn">
    <w:name w:val="Aufgabentext Zchn"/>
    <w:basedOn w:val="Absatz-Standardschriftart"/>
    <w:link w:val="Aufgabentext"/>
    <w:rsid w:val="00D87274"/>
    <w:rPr>
      <w:sz w:val="24"/>
    </w:rPr>
  </w:style>
  <w:style w:type="paragraph" w:customStyle="1" w:styleId="Einleitungstext">
    <w:name w:val="Einleitungstext"/>
    <w:basedOn w:val="Standard"/>
    <w:link w:val="EinleitungstextZchn"/>
    <w:qFormat/>
    <w:rsid w:val="005838FF"/>
    <w:pPr>
      <w:suppressLineNumbers/>
    </w:pPr>
    <w:rPr>
      <w:i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183FBB"/>
    <w:rPr>
      <w:sz w:val="24"/>
    </w:rPr>
  </w:style>
  <w:style w:type="character" w:customStyle="1" w:styleId="Aufgaben1Zchn">
    <w:name w:val="Aufgaben 1 Zchn"/>
    <w:basedOn w:val="ListenabsatzZchn"/>
    <w:link w:val="Aufgaben1"/>
    <w:rsid w:val="00183FBB"/>
    <w:rPr>
      <w:b/>
      <w:sz w:val="24"/>
    </w:rPr>
  </w:style>
  <w:style w:type="character" w:customStyle="1" w:styleId="Aufgaben11Zchn">
    <w:name w:val="Aufgaben 1.1 Zchn"/>
    <w:basedOn w:val="Aufgaben1Zchn"/>
    <w:link w:val="Aufgaben11"/>
    <w:rsid w:val="00D87274"/>
    <w:rPr>
      <w:b w:val="0"/>
      <w:sz w:val="24"/>
    </w:rPr>
  </w:style>
  <w:style w:type="character" w:styleId="Zeilennummer">
    <w:name w:val="line number"/>
    <w:basedOn w:val="Absatz-Standardschriftart"/>
    <w:uiPriority w:val="99"/>
    <w:semiHidden/>
    <w:unhideWhenUsed/>
    <w:rsid w:val="00465513"/>
  </w:style>
  <w:style w:type="character" w:customStyle="1" w:styleId="EinleitungstextZchn">
    <w:name w:val="Einleitungstext Zchn"/>
    <w:basedOn w:val="Absatz-Standardschriftart"/>
    <w:link w:val="Einleitungstext"/>
    <w:rsid w:val="005838FF"/>
    <w:rPr>
      <w:rFonts w:ascii="Arial" w:hAnsi="Arial"/>
      <w:i/>
      <w:sz w:val="24"/>
    </w:rPr>
  </w:style>
  <w:style w:type="paragraph" w:customStyle="1" w:styleId="Zusatztext">
    <w:name w:val="Zusatztext"/>
    <w:basedOn w:val="Standard"/>
    <w:link w:val="ZusatztextZchn"/>
    <w:qFormat/>
    <w:rsid w:val="00DF1E18"/>
    <w:pPr>
      <w:ind w:right="1134"/>
      <w:jc w:val="both"/>
    </w:pPr>
  </w:style>
  <w:style w:type="character" w:customStyle="1" w:styleId="ZusatztextZchn">
    <w:name w:val="Zusatztext Zchn"/>
    <w:basedOn w:val="Absatz-Standardschriftart"/>
    <w:link w:val="Zusatztext"/>
    <w:rsid w:val="00DF1E18"/>
    <w:rPr>
      <w:sz w:val="24"/>
    </w:rPr>
  </w:style>
  <w:style w:type="paragraph" w:styleId="Textkrper">
    <w:name w:val="Body Text"/>
    <w:basedOn w:val="Standard"/>
    <w:link w:val="TextkrperZchn"/>
    <w:unhideWhenUsed/>
    <w:rsid w:val="005838FF"/>
    <w:pPr>
      <w:spacing w:after="120"/>
    </w:pPr>
    <w:rPr>
      <w:rFonts w:eastAsia="Times New Roman" w:cs="Arial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8FF"/>
    <w:rPr>
      <w:rFonts w:ascii="Arial" w:eastAsia="Times New Roman" w:hAnsi="Arial" w:cs="Arial"/>
      <w:sz w:val="24"/>
      <w:lang w:eastAsia="de-DE"/>
    </w:rPr>
  </w:style>
  <w:style w:type="paragraph" w:styleId="Aufzhlungszeichen">
    <w:name w:val="List Bullet"/>
    <w:basedOn w:val="Standard"/>
    <w:uiPriority w:val="99"/>
    <w:unhideWhenUsed/>
    <w:rsid w:val="00D95F50"/>
    <w:pPr>
      <w:numPr>
        <w:numId w:val="23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36E7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6E7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6E7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6E7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6E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778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2024-03-08T12:25:00Z</dcterms:created>
  <dcterms:modified xsi:type="dcterms:W3CDTF">2024-08-09T12:05:00Z</dcterms:modified>
</cp:coreProperties>
</file>